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B33" w:rsidRPr="00F457F5" w:rsidRDefault="00E2195E" w:rsidP="00530413">
      <w:pPr>
        <w:pStyle w:val="Nzevsmlouvy"/>
        <w:jc w:val="center"/>
      </w:pPr>
      <w:r w:rsidRPr="00F457F5">
        <w:t xml:space="preserve">SMLOUVA </w:t>
      </w:r>
      <w:r w:rsidR="006C15D2" w:rsidRPr="00F457F5">
        <w:t>O VÝSTAVBĚ A PROVOZU NABÍJECÍCH STANIC</w:t>
      </w:r>
      <w:r w:rsidR="00B83BB8" w:rsidRPr="00F457F5">
        <w:t xml:space="preserve"> A NÁJEMNÍ SMLOUVU</w:t>
      </w:r>
    </w:p>
    <w:p w:rsidR="00FF0198" w:rsidRPr="00F457F5" w:rsidRDefault="00827B33" w:rsidP="00530413">
      <w:pPr>
        <w:pStyle w:val="Nzevsmlouvy"/>
        <w:jc w:val="center"/>
      </w:pPr>
      <w:r w:rsidRPr="00F457F5">
        <w:rPr>
          <w:sz w:val="22"/>
          <w:szCs w:val="12"/>
        </w:rPr>
        <w:t xml:space="preserve">č. sml. </w:t>
      </w:r>
      <w:r w:rsidR="006C15D2" w:rsidRPr="00F457F5">
        <w:rPr>
          <w:sz w:val="22"/>
          <w:szCs w:val="12"/>
        </w:rPr>
        <w:t xml:space="preserve"> </w:t>
      </w:r>
      <w:r w:rsidR="00205B50" w:rsidRPr="00F457F5">
        <w:rPr>
          <w:sz w:val="22"/>
          <w:szCs w:val="12"/>
        </w:rPr>
        <w:t>_____________________</w:t>
      </w:r>
    </w:p>
    <w:p w:rsidR="001E4CF3" w:rsidRPr="00F457F5" w:rsidRDefault="001E4CF3" w:rsidP="001E4CF3"/>
    <w:p w:rsidR="001E4CF3" w:rsidRPr="00F457F5" w:rsidRDefault="001E4CF3" w:rsidP="001E4CF3">
      <w:r w:rsidRPr="00F457F5">
        <w:t>Smluvní strany:</w:t>
      </w:r>
    </w:p>
    <w:p w:rsidR="00142453" w:rsidRPr="00F457F5" w:rsidRDefault="00142453" w:rsidP="001E4CF3">
      <w:pPr>
        <w:rPr>
          <w:b/>
          <w:sz w:val="22"/>
        </w:rPr>
      </w:pPr>
    </w:p>
    <w:p w:rsidR="00E2195E" w:rsidRPr="00F457F5" w:rsidRDefault="00E2195E" w:rsidP="004D0183">
      <w:pPr>
        <w:spacing w:after="120"/>
        <w:outlineLvl w:val="0"/>
        <w:rPr>
          <w:b/>
          <w:sz w:val="22"/>
        </w:rPr>
      </w:pPr>
      <w:r w:rsidRPr="00F457F5">
        <w:rPr>
          <w:b/>
          <w:sz w:val="22"/>
        </w:rPr>
        <w:t>innogy Energo, s.r.o.</w:t>
      </w:r>
    </w:p>
    <w:p w:rsidR="00E2195E" w:rsidRPr="00F457F5" w:rsidRDefault="00E2195E" w:rsidP="004D0183">
      <w:pPr>
        <w:ind w:left="1701" w:hanging="1701"/>
        <w:contextualSpacing/>
        <w:outlineLvl w:val="0"/>
      </w:pPr>
      <w:r w:rsidRPr="00F457F5">
        <w:t>IČO</w:t>
      </w:r>
      <w:r w:rsidR="004D0183" w:rsidRPr="00F457F5">
        <w:t>:</w:t>
      </w:r>
      <w:r w:rsidRPr="00F457F5">
        <w:t xml:space="preserve"> </w:t>
      </w:r>
      <w:r w:rsidR="004D0183" w:rsidRPr="00F457F5">
        <w:tab/>
      </w:r>
      <w:r w:rsidRPr="00F457F5">
        <w:t>25115171</w:t>
      </w:r>
    </w:p>
    <w:p w:rsidR="00A33B93" w:rsidRPr="00F457F5" w:rsidRDefault="00A33B93" w:rsidP="004D0183">
      <w:pPr>
        <w:ind w:left="1701" w:hanging="1701"/>
        <w:contextualSpacing/>
        <w:outlineLvl w:val="0"/>
      </w:pPr>
      <w:r w:rsidRPr="00F457F5">
        <w:t>DIČ:</w:t>
      </w:r>
      <w:r w:rsidRPr="00F457F5">
        <w:tab/>
        <w:t>CZ25115171</w:t>
      </w:r>
    </w:p>
    <w:p w:rsidR="00E2195E" w:rsidRPr="00F457F5" w:rsidRDefault="00E2195E" w:rsidP="004D0183">
      <w:pPr>
        <w:ind w:left="1701" w:hanging="1701"/>
        <w:contextualSpacing/>
      </w:pPr>
      <w:r w:rsidRPr="00F457F5">
        <w:t>se sídlem</w:t>
      </w:r>
      <w:r w:rsidR="004D0183" w:rsidRPr="00F457F5">
        <w:t>:</w:t>
      </w:r>
      <w:r w:rsidR="004D0183" w:rsidRPr="00F457F5">
        <w:tab/>
      </w:r>
      <w:r w:rsidRPr="00F457F5">
        <w:t>Limuzská 3135/12, Strašnice, 108 00 Praha 10</w:t>
      </w:r>
    </w:p>
    <w:p w:rsidR="00E2195E" w:rsidRPr="00F457F5" w:rsidRDefault="00E2195E" w:rsidP="004D0183">
      <w:pPr>
        <w:ind w:left="1701" w:hanging="1701"/>
        <w:contextualSpacing/>
      </w:pPr>
      <w:r w:rsidRPr="00F457F5">
        <w:t>zapsaná</w:t>
      </w:r>
      <w:r w:rsidR="004D0183" w:rsidRPr="00F457F5">
        <w:t>:</w:t>
      </w:r>
      <w:r w:rsidRPr="00F457F5">
        <w:t xml:space="preserve"> </w:t>
      </w:r>
      <w:r w:rsidR="004D0183" w:rsidRPr="00F457F5">
        <w:tab/>
      </w:r>
      <w:r w:rsidRPr="00F457F5">
        <w:t>v obchodním rejstříku vedeném Městským soudem v </w:t>
      </w:r>
      <w:r w:rsidRPr="00F457F5">
        <w:rPr>
          <w:rFonts w:ascii="Verdana" w:hAnsi="Verdana"/>
          <w:color w:val="333333"/>
          <w:sz w:val="18"/>
          <w:szCs w:val="18"/>
          <w:shd w:val="clear" w:color="auto" w:fill="FFFFFF"/>
        </w:rPr>
        <w:t>Praze</w:t>
      </w:r>
      <w:r w:rsidRPr="00F457F5">
        <w:t>, sp.zn. C 50971</w:t>
      </w:r>
    </w:p>
    <w:p w:rsidR="00E2195E" w:rsidRPr="00F457F5" w:rsidRDefault="00E2195E" w:rsidP="004D0183">
      <w:pPr>
        <w:ind w:left="1701" w:hanging="1701"/>
      </w:pPr>
      <w:r w:rsidRPr="00F457F5">
        <w:t>zastoupená</w:t>
      </w:r>
      <w:r w:rsidR="004D0183" w:rsidRPr="00F457F5">
        <w:t>:</w:t>
      </w:r>
      <w:r w:rsidRPr="00F457F5">
        <w:t xml:space="preserve"> </w:t>
      </w:r>
      <w:r w:rsidR="004D0183" w:rsidRPr="00F457F5">
        <w:tab/>
      </w:r>
      <w:r w:rsidRPr="00F457F5">
        <w:t>předsedou jednatelů Zdeňkem Kaplanem a jednatelem Jiřím Šimkem</w:t>
      </w:r>
    </w:p>
    <w:p w:rsidR="00117B0F" w:rsidRPr="00F457F5" w:rsidRDefault="00117B0F" w:rsidP="004D0183">
      <w:pPr>
        <w:ind w:left="1701" w:hanging="1701"/>
      </w:pPr>
      <w:r w:rsidRPr="00F457F5">
        <w:t>bankovní spojení</w:t>
      </w:r>
      <w:r w:rsidR="004D0183" w:rsidRPr="00F457F5">
        <w:t>:</w:t>
      </w:r>
      <w:r w:rsidRPr="00F457F5">
        <w:t xml:space="preserve"> </w:t>
      </w:r>
      <w:r w:rsidR="004D0183" w:rsidRPr="00F457F5">
        <w:tab/>
      </w:r>
      <w:r w:rsidR="00997C80" w:rsidRPr="00F457F5">
        <w:t>ČSOB, a.s.</w:t>
      </w:r>
      <w:r w:rsidR="004D0183" w:rsidRPr="00F457F5">
        <w:t xml:space="preserve"> č.ú. </w:t>
      </w:r>
      <w:r w:rsidR="00997C80" w:rsidRPr="00F457F5">
        <w:t>117380983/0300</w:t>
      </w:r>
    </w:p>
    <w:p w:rsidR="00E2195E" w:rsidRPr="00F457F5" w:rsidRDefault="00E2195E" w:rsidP="00E2195E"/>
    <w:p w:rsidR="00E2195E" w:rsidRPr="00F457F5" w:rsidRDefault="00E2195E" w:rsidP="00E2195E">
      <w:r w:rsidRPr="00F457F5">
        <w:t xml:space="preserve">(dále jen </w:t>
      </w:r>
      <w:r w:rsidRPr="00F457F5">
        <w:rPr>
          <w:b/>
          <w:i/>
        </w:rPr>
        <w:t>„iEnergo“</w:t>
      </w:r>
      <w:r w:rsidRPr="00F457F5">
        <w:t>)</w:t>
      </w:r>
    </w:p>
    <w:p w:rsidR="001E4CF3" w:rsidRPr="00F457F5" w:rsidRDefault="001E4CF3" w:rsidP="001E4CF3"/>
    <w:p w:rsidR="00390284" w:rsidRDefault="00C109D4" w:rsidP="00390284">
      <w:r>
        <w:t>a</w:t>
      </w:r>
    </w:p>
    <w:p w:rsidR="00C109D4" w:rsidRDefault="00C109D4" w:rsidP="00390284"/>
    <w:p w:rsidR="00C240C1" w:rsidRDefault="003E41D9" w:rsidP="00C240C1">
      <w:pPr>
        <w:ind w:left="1701" w:hanging="1701"/>
        <w:contextualSpacing/>
        <w:outlineLvl w:val="0"/>
        <w:rPr>
          <w:rFonts w:ascii="Arial" w:hAnsi="Arial" w:cs="Arial"/>
          <w:color w:val="000000"/>
          <w:shd w:val="clear" w:color="auto" w:fill="FFFFFF"/>
        </w:rPr>
      </w:pPr>
      <w:r>
        <w:rPr>
          <w:rFonts w:ascii="Arial" w:hAnsi="Arial" w:cs="Arial"/>
          <w:color w:val="000000"/>
          <w:shd w:val="clear" w:color="auto" w:fill="FFFFFF"/>
        </w:rPr>
        <w:t>Městys Stádlec</w:t>
      </w:r>
    </w:p>
    <w:p w:rsidR="003E41D9" w:rsidRPr="003E41D9" w:rsidRDefault="003E41D9" w:rsidP="00C240C1">
      <w:pPr>
        <w:ind w:left="1701" w:hanging="1701"/>
        <w:contextualSpacing/>
        <w:outlineLvl w:val="0"/>
        <w:rPr>
          <w:sz w:val="18"/>
          <w:szCs w:val="18"/>
        </w:rPr>
      </w:pPr>
    </w:p>
    <w:p w:rsidR="003E41D9" w:rsidRPr="003E41D9" w:rsidRDefault="00C240C1" w:rsidP="00C240C1">
      <w:pPr>
        <w:ind w:left="1701" w:hanging="1701"/>
        <w:contextualSpacing/>
        <w:outlineLvl w:val="0"/>
        <w:rPr>
          <w:rFonts w:ascii="Arial" w:hAnsi="Arial" w:cs="Arial"/>
          <w:color w:val="000000"/>
          <w:sz w:val="18"/>
          <w:szCs w:val="18"/>
          <w:shd w:val="clear" w:color="auto" w:fill="FFFFFF"/>
        </w:rPr>
      </w:pPr>
      <w:r w:rsidRPr="003E41D9">
        <w:rPr>
          <w:sz w:val="18"/>
          <w:szCs w:val="18"/>
        </w:rPr>
        <w:t xml:space="preserve">IČO:  </w:t>
      </w:r>
      <w:r w:rsidR="00FD6D37" w:rsidRPr="003E41D9">
        <w:rPr>
          <w:sz w:val="18"/>
          <w:szCs w:val="18"/>
        </w:rPr>
        <w:t xml:space="preserve"> </w:t>
      </w:r>
      <w:r w:rsidRPr="003E41D9">
        <w:rPr>
          <w:sz w:val="18"/>
          <w:szCs w:val="18"/>
        </w:rPr>
        <w:t xml:space="preserve">                        </w:t>
      </w:r>
      <w:r w:rsidR="003E41D9" w:rsidRPr="003E41D9">
        <w:rPr>
          <w:rFonts w:ascii="Arial" w:hAnsi="Arial" w:cs="Arial"/>
          <w:color w:val="000000"/>
          <w:sz w:val="18"/>
          <w:szCs w:val="18"/>
          <w:shd w:val="clear" w:color="auto" w:fill="FFFFFF"/>
        </w:rPr>
        <w:t>00252930</w:t>
      </w:r>
    </w:p>
    <w:p w:rsidR="00C240C1" w:rsidRPr="003E41D9" w:rsidRDefault="00C240C1" w:rsidP="00C240C1">
      <w:pPr>
        <w:ind w:left="1701" w:hanging="1701"/>
        <w:contextualSpacing/>
        <w:outlineLvl w:val="0"/>
        <w:rPr>
          <w:sz w:val="18"/>
          <w:szCs w:val="18"/>
        </w:rPr>
      </w:pPr>
      <w:r w:rsidRPr="003E41D9">
        <w:rPr>
          <w:sz w:val="18"/>
          <w:szCs w:val="18"/>
        </w:rPr>
        <w:t>DIČ:</w:t>
      </w:r>
      <w:r w:rsidR="00FD6D37" w:rsidRPr="003E41D9">
        <w:rPr>
          <w:sz w:val="18"/>
          <w:szCs w:val="18"/>
        </w:rPr>
        <w:t xml:space="preserve">  </w:t>
      </w:r>
      <w:r w:rsidRPr="003E41D9">
        <w:rPr>
          <w:sz w:val="18"/>
          <w:szCs w:val="18"/>
        </w:rPr>
        <w:t xml:space="preserve">                         </w:t>
      </w:r>
      <w:r w:rsidR="003E41D9" w:rsidRPr="003E41D9">
        <w:rPr>
          <w:sz w:val="18"/>
          <w:szCs w:val="18"/>
        </w:rPr>
        <w:t>CZ</w:t>
      </w:r>
      <w:r w:rsidR="003E41D9" w:rsidRPr="003E41D9">
        <w:rPr>
          <w:rFonts w:ascii="Arial" w:hAnsi="Arial" w:cs="Arial"/>
          <w:color w:val="000000"/>
          <w:sz w:val="18"/>
          <w:szCs w:val="18"/>
          <w:shd w:val="clear" w:color="auto" w:fill="FFFFFF"/>
        </w:rPr>
        <w:t>00252930</w:t>
      </w:r>
    </w:p>
    <w:p w:rsidR="00390284" w:rsidRPr="00C240C1" w:rsidRDefault="00390284" w:rsidP="00C240C1">
      <w:pPr>
        <w:ind w:left="1701" w:hanging="1701"/>
        <w:contextualSpacing/>
        <w:outlineLvl w:val="0"/>
      </w:pPr>
      <w:r w:rsidRPr="00F457F5">
        <w:t>se sídlem:</w:t>
      </w:r>
      <w:r w:rsidR="00C240C1">
        <w:t xml:space="preserve">             </w:t>
      </w:r>
      <w:r w:rsidR="003E41D9">
        <w:rPr>
          <w:rFonts w:ascii="Arial" w:hAnsi="Arial" w:cs="Arial"/>
          <w:color w:val="000000"/>
          <w:shd w:val="clear" w:color="auto" w:fill="FFFFFF"/>
        </w:rPr>
        <w:t>Stádlec 150, 391 62</w:t>
      </w:r>
    </w:p>
    <w:p w:rsidR="00390284" w:rsidRPr="00F457F5" w:rsidRDefault="00390284" w:rsidP="00A4022C">
      <w:pPr>
        <w:ind w:left="1701" w:hanging="1701"/>
        <w:contextualSpacing/>
      </w:pPr>
      <w:r w:rsidRPr="00F457F5">
        <w:t>zastoupen:</w:t>
      </w:r>
      <w:r w:rsidR="00A4022C">
        <w:t xml:space="preserve">          </w:t>
      </w:r>
      <w:r w:rsidR="00D42E88">
        <w:t xml:space="preserve">Ing. </w:t>
      </w:r>
      <w:r w:rsidR="003E41D9">
        <w:t>Pavel Doubek</w:t>
      </w:r>
    </w:p>
    <w:p w:rsidR="00F55FCA" w:rsidRPr="00F457F5" w:rsidRDefault="00F55FCA" w:rsidP="00A4022C">
      <w:pPr>
        <w:ind w:left="1701" w:hanging="1701"/>
        <w:contextualSpacing/>
      </w:pPr>
      <w:r w:rsidRPr="003E41D9">
        <w:rPr>
          <w:highlight w:val="yellow"/>
        </w:rPr>
        <w:t>bankovní spojení:</w:t>
      </w:r>
      <w:r w:rsidR="00A4022C">
        <w:t xml:space="preserve"> </w:t>
      </w:r>
    </w:p>
    <w:p w:rsidR="00390284" w:rsidRPr="00F457F5" w:rsidRDefault="00390284" w:rsidP="00390284">
      <w:pPr>
        <w:ind w:left="1701" w:hanging="1701"/>
        <w:contextualSpacing/>
      </w:pPr>
    </w:p>
    <w:p w:rsidR="00390284" w:rsidRPr="00F457F5" w:rsidRDefault="00390284" w:rsidP="00390284">
      <w:r w:rsidRPr="00F457F5">
        <w:t xml:space="preserve">(dále jen </w:t>
      </w:r>
      <w:r w:rsidRPr="00F457F5">
        <w:rPr>
          <w:b/>
          <w:i/>
        </w:rPr>
        <w:t>„</w:t>
      </w:r>
      <w:r w:rsidR="000C12E4" w:rsidRPr="00F457F5">
        <w:rPr>
          <w:b/>
          <w:i/>
        </w:rPr>
        <w:t>Partner</w:t>
      </w:r>
      <w:r w:rsidRPr="00F457F5">
        <w:rPr>
          <w:bCs/>
          <w:i/>
        </w:rPr>
        <w:t>“</w:t>
      </w:r>
      <w:r w:rsidRPr="00F457F5">
        <w:t>)</w:t>
      </w:r>
    </w:p>
    <w:p w:rsidR="00390284" w:rsidRPr="00F457F5" w:rsidRDefault="00390284" w:rsidP="00390284">
      <w:r w:rsidRPr="00F457F5">
        <w:t>(dále jednotlivě jako „</w:t>
      </w:r>
      <w:r w:rsidRPr="00F457F5">
        <w:rPr>
          <w:b/>
          <w:i/>
        </w:rPr>
        <w:t>smluvní strana</w:t>
      </w:r>
      <w:r w:rsidRPr="00F457F5">
        <w:t>“, společně jako „</w:t>
      </w:r>
      <w:r w:rsidRPr="00F457F5">
        <w:rPr>
          <w:b/>
          <w:i/>
        </w:rPr>
        <w:t>smluvní strany</w:t>
      </w:r>
      <w:r w:rsidRPr="00F457F5">
        <w:t>“)</w:t>
      </w:r>
    </w:p>
    <w:p w:rsidR="00530413" w:rsidRPr="00F457F5" w:rsidRDefault="00530413" w:rsidP="00530413"/>
    <w:p w:rsidR="00FF0198" w:rsidRPr="00F457F5" w:rsidRDefault="00FF0198" w:rsidP="00FC542A">
      <w:r w:rsidRPr="00F457F5">
        <w:t>Uzavírají tuto</w:t>
      </w:r>
      <w:r w:rsidRPr="00F457F5">
        <w:rPr>
          <w:rFonts w:ascii="Tahoma" w:hAnsi="Tahoma" w:cs="Tahoma"/>
        </w:rPr>
        <w:t xml:space="preserve"> </w:t>
      </w:r>
      <w:r w:rsidRPr="00F457F5">
        <w:rPr>
          <w:b/>
        </w:rPr>
        <w:t>Smlouvu o spolupráci v oblasti elektromobility</w:t>
      </w:r>
      <w:r w:rsidR="00B83BB8" w:rsidRPr="00F457F5">
        <w:rPr>
          <w:b/>
        </w:rPr>
        <w:t xml:space="preserve"> a nájemní smlouvu</w:t>
      </w:r>
      <w:r w:rsidRPr="00F457F5">
        <w:rPr>
          <w:b/>
        </w:rPr>
        <w:t xml:space="preserve"> </w:t>
      </w:r>
      <w:r w:rsidRPr="00F457F5">
        <w:rPr>
          <w:bCs/>
        </w:rPr>
        <w:t>(</w:t>
      </w:r>
      <w:r w:rsidRPr="00F457F5">
        <w:t>dále jen „</w:t>
      </w:r>
      <w:r w:rsidRPr="00F457F5">
        <w:rPr>
          <w:b/>
          <w:i/>
        </w:rPr>
        <w:t>Smlouva</w:t>
      </w:r>
      <w:r w:rsidRPr="00F457F5">
        <w:t>“) v souladu s ustanovením § 1785 a násl. a § 1257 a násl.</w:t>
      </w:r>
      <w:r w:rsidR="00B83BB8" w:rsidRPr="00F457F5">
        <w:t xml:space="preserve"> a § 1746 odst. 2. </w:t>
      </w:r>
      <w:r w:rsidRPr="00F457F5">
        <w:t xml:space="preserve"> zákona č. 89/2012 Sb., občanského zákoníku, ve znění pozdějších předpisů (dále jen „</w:t>
      </w:r>
      <w:r w:rsidRPr="00F457F5">
        <w:rPr>
          <w:b/>
          <w:i/>
        </w:rPr>
        <w:t>občanský zákoník</w:t>
      </w:r>
      <w:r w:rsidRPr="00F457F5">
        <w:t>“).</w:t>
      </w:r>
    </w:p>
    <w:p w:rsidR="00530413" w:rsidRPr="00F457F5" w:rsidRDefault="009E55C6" w:rsidP="00AC4C15">
      <w:pPr>
        <w:pStyle w:val="Nadpis1"/>
        <w:jc w:val="center"/>
      </w:pPr>
      <w:bookmarkStart w:id="0" w:name="_Ref67498293"/>
      <w:r w:rsidRPr="00F457F5">
        <w:t>Úvodní ustanovení</w:t>
      </w:r>
      <w:bookmarkEnd w:id="0"/>
    </w:p>
    <w:p w:rsidR="00DC505D" w:rsidRPr="00F457F5" w:rsidRDefault="00DC505D" w:rsidP="009F4929">
      <w:pPr>
        <w:pStyle w:val="Nadpis2"/>
        <w:numPr>
          <w:ilvl w:val="0"/>
          <w:numId w:val="0"/>
        </w:numPr>
        <w:ind w:left="426" w:hanging="426"/>
      </w:pPr>
      <w:r w:rsidRPr="00F457F5">
        <w:rPr>
          <w:rFonts w:cstheme="minorHAnsi"/>
        </w:rPr>
        <w:t>1.</w:t>
      </w:r>
      <w:r w:rsidR="00D42E88">
        <w:rPr>
          <w:rFonts w:cstheme="minorHAnsi"/>
        </w:rPr>
        <w:t>1</w:t>
      </w:r>
      <w:r w:rsidRPr="00F457F5">
        <w:rPr>
          <w:rFonts w:cstheme="minorHAnsi"/>
        </w:rPr>
        <w:t xml:space="preserve">. iEnergo je obchodní společností, mezi jejíž předmět podnikání patří zejména výroba a rozvod tepelné energie, výroba, distribuce a obchod s elektřinou. iEnergo se však zaměřuje i na rozvoj v oblasti elektromobility s cílem nadále </w:t>
      </w:r>
      <w:bookmarkStart w:id="1" w:name="_Ref67560003"/>
      <w:r w:rsidRPr="00F457F5">
        <w:t>rozšiřovat síť nabíjecích stanic pro elektromobily ve veřejném, soukromém i ve firemním sektoru. iEnergo pro účel této spolupráce může podnikat kroky se získáním dotace pro budování nabíjecích infrastruktury.</w:t>
      </w:r>
      <w:bookmarkEnd w:id="1"/>
    </w:p>
    <w:p w:rsidR="009F4929" w:rsidRPr="001D7A83" w:rsidRDefault="009F4929" w:rsidP="001D7A83">
      <w:pPr>
        <w:pStyle w:val="Nadpis2"/>
        <w:numPr>
          <w:ilvl w:val="0"/>
          <w:numId w:val="0"/>
        </w:numPr>
        <w:ind w:left="426" w:hanging="426"/>
        <w:rPr>
          <w:rFonts w:cstheme="minorHAnsi"/>
        </w:rPr>
      </w:pPr>
      <w:r w:rsidRPr="00F457F5">
        <w:rPr>
          <w:rFonts w:cstheme="minorHAnsi"/>
        </w:rPr>
        <w:t>1.</w:t>
      </w:r>
      <w:r w:rsidR="00D42E88">
        <w:rPr>
          <w:rFonts w:cstheme="minorHAnsi"/>
        </w:rPr>
        <w:t>2</w:t>
      </w:r>
      <w:r w:rsidRPr="00F457F5">
        <w:rPr>
          <w:rFonts w:cstheme="minorHAnsi"/>
        </w:rPr>
        <w:t xml:space="preserve">. </w:t>
      </w:r>
      <w:r w:rsidRPr="001D7A83">
        <w:rPr>
          <w:rFonts w:cstheme="minorHAnsi"/>
        </w:rPr>
        <w:t>Smluvní strany mají zájem na vzájemné spolupráci v oblasti elektromobility při budování a provozu nabíjecích stanic společnosti iEnergo a zajišťování veřejné i neveřejné dobíjecí infrastruktury v místě, kde se nachází parkovací stání na pozemcích Partnera.</w:t>
      </w:r>
    </w:p>
    <w:p w:rsidR="009F4929" w:rsidRPr="00F457F5" w:rsidRDefault="009F4929" w:rsidP="009F4929">
      <w:pPr>
        <w:pStyle w:val="Nadpis2"/>
        <w:numPr>
          <w:ilvl w:val="0"/>
          <w:numId w:val="0"/>
        </w:numPr>
        <w:ind w:left="851" w:hanging="425"/>
      </w:pPr>
      <w:r w:rsidRPr="00F457F5">
        <w:t>1.</w:t>
      </w:r>
      <w:r w:rsidR="00D42E88">
        <w:t>3</w:t>
      </w:r>
      <w:r w:rsidRPr="00F457F5">
        <w:t>. Za tímto účelem se smluvní strany rozhodly uzavřít tuto Smlouvu, která upravuje vzájemná práva a povinnosti smluvních stran vznikající v rámci jejich spolupráce.</w:t>
      </w:r>
    </w:p>
    <w:p w:rsidR="009F4929" w:rsidRPr="00F457F5" w:rsidRDefault="009F4929" w:rsidP="009F4929">
      <w:pPr>
        <w:pStyle w:val="Nadpis2"/>
        <w:numPr>
          <w:ilvl w:val="0"/>
          <w:numId w:val="0"/>
        </w:numPr>
        <w:ind w:left="426"/>
      </w:pPr>
    </w:p>
    <w:p w:rsidR="00B83BB8" w:rsidRPr="00F457F5" w:rsidRDefault="009F4929" w:rsidP="009F4929">
      <w:pPr>
        <w:pStyle w:val="Nadpis2"/>
        <w:numPr>
          <w:ilvl w:val="0"/>
          <w:numId w:val="0"/>
        </w:numPr>
        <w:ind w:left="851" w:hanging="284"/>
      </w:pPr>
      <w:r w:rsidRPr="00F457F5">
        <w:lastRenderedPageBreak/>
        <w:t>1.</w:t>
      </w:r>
      <w:r w:rsidR="00D42E88">
        <w:t>4</w:t>
      </w:r>
      <w:r w:rsidRPr="00F457F5">
        <w:t xml:space="preserve">. </w:t>
      </w:r>
      <w:bookmarkStart w:id="2" w:name="_Ref67498310"/>
      <w:r w:rsidRPr="00F457F5">
        <w:t xml:space="preserve">Smluvní strany se dohodly, že budou-li pro budování a provoz nabíjecích stanic využity prostředky z dotačních titulů dle odst. </w:t>
      </w:r>
      <w:fldSimple w:instr=" REF _Ref67560003 \w \h  \* MERGEFORMAT ">
        <w:r w:rsidR="001161AD">
          <w:t>0</w:t>
        </w:r>
      </w:fldSimple>
      <w:r w:rsidRPr="00F457F5">
        <w:t xml:space="preserve">. tohoto článku, budou respektovat pravidla spojené s podmínkami pro jejich čerpání. </w:t>
      </w:r>
      <w:bookmarkEnd w:id="2"/>
      <w:r w:rsidRPr="00F457F5">
        <w:t xml:space="preserve">Toto ujednání se týká zejména žadatele iEnergo. Partner je v tomto smyslu srozuměn s minimální udržitelností projektu ze strany poskytovatele dotace.  iEnergo je povinna sdělit Partnerovi datum zahájení běhu doby udržitelnosti projektu. Partner poskytne iEnergo po dobu udržitelnosti projektu nezbytnou součinnost při případné kontrole ze strany poskytovatele dotace. Smluvní strany se zavazují, že v případě potřeby uzavřou ve smyslu tohoto ujednání dodatek k této Smlouvě, který bude vymezovat požadavky iEnerga na poskytnutí součinnosti.   </w:t>
      </w:r>
    </w:p>
    <w:p w:rsidR="009E55C6" w:rsidRPr="00F457F5" w:rsidRDefault="00185F53" w:rsidP="00AC4C15">
      <w:pPr>
        <w:pStyle w:val="Nadpis1"/>
        <w:jc w:val="center"/>
      </w:pPr>
      <w:bookmarkStart w:id="3" w:name="_Ref67500943"/>
      <w:r w:rsidRPr="00F457F5">
        <w:t>Účel a předmět smlouvy</w:t>
      </w:r>
      <w:bookmarkEnd w:id="3"/>
    </w:p>
    <w:p w:rsidR="002447AC" w:rsidRPr="00F457F5" w:rsidRDefault="00185F53" w:rsidP="00AC4C15">
      <w:pPr>
        <w:pStyle w:val="Nadpis2"/>
        <w:ind w:left="709"/>
      </w:pPr>
      <w:bookmarkStart w:id="4" w:name="_Ref67500966"/>
      <w:r w:rsidRPr="00F457F5">
        <w:t xml:space="preserve">Účelem této Smlouvy je </w:t>
      </w:r>
      <w:r w:rsidR="00EB0200" w:rsidRPr="00F457F5">
        <w:t>kooperace smluvních stran na rozvoji a zpřístupnění nabíjecí infrastruktury</w:t>
      </w:r>
      <w:r w:rsidR="00212671" w:rsidRPr="00F457F5">
        <w:t xml:space="preserve"> </w:t>
      </w:r>
      <w:r w:rsidR="002447AC" w:rsidRPr="00F457F5">
        <w:t xml:space="preserve">a posílení PR v oblasti elektromobility </w:t>
      </w:r>
      <w:r w:rsidR="00212671" w:rsidRPr="00F457F5">
        <w:t>realizovan</w:t>
      </w:r>
      <w:r w:rsidR="00275C16" w:rsidRPr="00F457F5">
        <w:t>é</w:t>
      </w:r>
      <w:r w:rsidR="004A11B5" w:rsidRPr="00F457F5">
        <w:t xml:space="preserve"> prostřednictvím</w:t>
      </w:r>
      <w:bookmarkEnd w:id="4"/>
    </w:p>
    <w:p w:rsidR="002447AC" w:rsidRPr="00F457F5" w:rsidRDefault="00185F53" w:rsidP="003E4086">
      <w:pPr>
        <w:pStyle w:val="Nadpis2"/>
        <w:numPr>
          <w:ilvl w:val="0"/>
          <w:numId w:val="2"/>
        </w:numPr>
        <w:ind w:left="1134"/>
      </w:pPr>
      <w:r w:rsidRPr="00F457F5">
        <w:t>poskytnutí Pozemku</w:t>
      </w:r>
      <w:r w:rsidR="00D36876" w:rsidRPr="00F457F5">
        <w:t xml:space="preserve"> </w:t>
      </w:r>
      <w:r w:rsidRPr="00F457F5">
        <w:t xml:space="preserve">ve smyslu </w:t>
      </w:r>
      <w:r w:rsidR="004A58C6" w:rsidRPr="00F457F5">
        <w:t>čl.</w:t>
      </w:r>
      <w:r w:rsidR="00D417B9" w:rsidRPr="00F457F5">
        <w:t xml:space="preserve"> </w:t>
      </w:r>
      <w:fldSimple w:instr=" REF _Ref67498270 \w \h  \* MERGEFORMAT ">
        <w:r w:rsidR="001161AD">
          <w:t>3</w:t>
        </w:r>
      </w:fldSimple>
      <w:r w:rsidR="00CE44F1" w:rsidRPr="00F457F5">
        <w:t>.</w:t>
      </w:r>
      <w:r w:rsidR="004A58C6" w:rsidRPr="00F457F5">
        <w:t xml:space="preserve"> odst.</w:t>
      </w:r>
      <w:r w:rsidR="00CE44F1" w:rsidRPr="00F457F5">
        <w:t xml:space="preserve"> </w:t>
      </w:r>
      <w:fldSimple w:instr=" REF _Ref67498284 \w \h  \* MERGEFORMAT ">
        <w:r w:rsidR="001161AD">
          <w:t>3.2</w:t>
        </w:r>
      </w:fldSimple>
      <w:r w:rsidRPr="00F457F5">
        <w:t xml:space="preserve">. </w:t>
      </w:r>
      <w:r w:rsidR="002A5C7A" w:rsidRPr="00F457F5">
        <w:t>této Smlouvy</w:t>
      </w:r>
      <w:r w:rsidRPr="00F457F5">
        <w:t xml:space="preserve"> ve vlastnictví </w:t>
      </w:r>
      <w:r w:rsidR="00540F6D" w:rsidRPr="00F457F5">
        <w:t>Partner</w:t>
      </w:r>
      <w:r w:rsidR="000C12E4" w:rsidRPr="00F457F5">
        <w:t>a</w:t>
      </w:r>
      <w:r w:rsidR="00605C41" w:rsidRPr="00F457F5">
        <w:t xml:space="preserve"> </w:t>
      </w:r>
      <w:r w:rsidRPr="00F457F5">
        <w:t xml:space="preserve">k užívání společnosti iEnergo za účelem instalace </w:t>
      </w:r>
      <w:r w:rsidR="00A3236F" w:rsidRPr="00F457F5">
        <w:rPr>
          <w:b/>
          <w:bCs/>
        </w:rPr>
        <w:t>jedné</w:t>
      </w:r>
      <w:r w:rsidR="001F0A34" w:rsidRPr="00F457F5">
        <w:rPr>
          <w:b/>
          <w:bCs/>
          <w:lang w:val="en-US"/>
        </w:rPr>
        <w:t xml:space="preserve"> (</w:t>
      </w:r>
      <w:r w:rsidR="00A3236F" w:rsidRPr="00F457F5">
        <w:rPr>
          <w:b/>
          <w:bCs/>
          <w:lang w:val="en-US"/>
        </w:rPr>
        <w:t>1</w:t>
      </w:r>
      <w:r w:rsidR="001F0A34" w:rsidRPr="00F457F5">
        <w:rPr>
          <w:b/>
          <w:bCs/>
          <w:lang w:val="en-US"/>
        </w:rPr>
        <w:t xml:space="preserve">) </w:t>
      </w:r>
      <w:r w:rsidR="006B6141">
        <w:rPr>
          <w:b/>
          <w:bCs/>
          <w:lang w:val="en-US"/>
        </w:rPr>
        <w:t>A</w:t>
      </w:r>
      <w:r w:rsidR="00FE058A" w:rsidRPr="00F457F5">
        <w:rPr>
          <w:b/>
          <w:bCs/>
        </w:rPr>
        <w:t>C</w:t>
      </w:r>
      <w:r w:rsidR="00B83BB8" w:rsidRPr="00F457F5">
        <w:rPr>
          <w:b/>
          <w:bCs/>
        </w:rPr>
        <w:t xml:space="preserve"> </w:t>
      </w:r>
      <w:r w:rsidR="001D7237" w:rsidRPr="00F457F5">
        <w:t>pro</w:t>
      </w:r>
      <w:r w:rsidRPr="00F457F5">
        <w:t xml:space="preserve"> elektromobily, jejíž </w:t>
      </w:r>
      <w:r w:rsidR="0048058E" w:rsidRPr="00F457F5">
        <w:t xml:space="preserve">vzorové </w:t>
      </w:r>
      <w:r w:rsidRPr="00F457F5">
        <w:t>parametry a bližší</w:t>
      </w:r>
      <w:r w:rsidR="0048058E" w:rsidRPr="00F457F5">
        <w:t xml:space="preserve"> </w:t>
      </w:r>
      <w:r w:rsidRPr="00F457F5">
        <w:t>specifikace</w:t>
      </w:r>
      <w:r w:rsidR="00DD2801" w:rsidRPr="00F457F5">
        <w:t>,</w:t>
      </w:r>
      <w:r w:rsidR="00DB5640" w:rsidRPr="00F457F5">
        <w:t xml:space="preserve"> případně specifikace trafostanice</w:t>
      </w:r>
      <w:r w:rsidR="00DD2801" w:rsidRPr="00F457F5">
        <w:t>,</w:t>
      </w:r>
      <w:r w:rsidR="00DB5640" w:rsidRPr="00F457F5">
        <w:t xml:space="preserve"> je-li budována</w:t>
      </w:r>
      <w:r w:rsidRPr="00F457F5">
        <w:t>, jsou obsaženy v </w:t>
      </w:r>
      <w:r w:rsidRPr="00F457F5">
        <w:rPr>
          <w:b/>
          <w:bCs/>
        </w:rPr>
        <w:t>Příloze č. 1</w:t>
      </w:r>
      <w:r w:rsidRPr="00F457F5">
        <w:t xml:space="preserve"> této Smlouvy</w:t>
      </w:r>
      <w:r w:rsidR="005E2365" w:rsidRPr="00F457F5">
        <w:t>, případně jiný typ nabíjecí stanice dle volby iEnergo</w:t>
      </w:r>
      <w:r w:rsidR="00C34CF2" w:rsidRPr="00F457F5">
        <w:t xml:space="preserve"> </w:t>
      </w:r>
      <w:r w:rsidR="0048058E" w:rsidRPr="00F457F5">
        <w:t>s ohledem na čl.</w:t>
      </w:r>
      <w:r w:rsidR="00D417B9" w:rsidRPr="00F457F5">
        <w:t xml:space="preserve"> </w:t>
      </w:r>
      <w:fldSimple w:instr=" REF _Ref67498293 \w \h  \* MERGEFORMAT ">
        <w:r w:rsidR="001161AD">
          <w:t>1</w:t>
        </w:r>
      </w:fldSimple>
      <w:r w:rsidR="0048058E" w:rsidRPr="00F457F5">
        <w:t>. odst.</w:t>
      </w:r>
      <w:r w:rsidR="00D417B9" w:rsidRPr="00F457F5">
        <w:t xml:space="preserve"> </w:t>
      </w:r>
      <w:fldSimple w:instr=" REF _Ref67498310 \w \h  \* MERGEFORMAT ">
        <w:r w:rsidR="001161AD">
          <w:t>0</w:t>
        </w:r>
      </w:fldSimple>
      <w:r w:rsidR="00D417B9" w:rsidRPr="00F457F5">
        <w:t>.</w:t>
      </w:r>
      <w:r w:rsidR="0048058E" w:rsidRPr="00F457F5">
        <w:t xml:space="preserve"> této Smlouvy </w:t>
      </w:r>
      <w:r w:rsidRPr="00F457F5">
        <w:t>(dále jen „</w:t>
      </w:r>
      <w:r w:rsidRPr="00F457F5">
        <w:rPr>
          <w:b/>
          <w:i/>
        </w:rPr>
        <w:t>Nabíjecí stanice</w:t>
      </w:r>
      <w:r w:rsidRPr="00F457F5">
        <w:t>“), jejího provozu a dal</w:t>
      </w:r>
      <w:r w:rsidR="003A49A0" w:rsidRPr="00F457F5">
        <w:t>ších činností s tímto spojených</w:t>
      </w:r>
      <w:r w:rsidR="00CF3DA7" w:rsidRPr="00F457F5">
        <w:t>,</w:t>
      </w:r>
      <w:r w:rsidR="00CE44F1" w:rsidRPr="00F457F5">
        <w:t xml:space="preserve"> </w:t>
      </w:r>
    </w:p>
    <w:p w:rsidR="007633D0" w:rsidRPr="00F457F5" w:rsidRDefault="00F44A1E" w:rsidP="00F44A1E">
      <w:pPr>
        <w:pStyle w:val="Nadpis1"/>
        <w:jc w:val="center"/>
      </w:pPr>
      <w:bookmarkStart w:id="5" w:name="_Ref67498270"/>
      <w:r w:rsidRPr="00F457F5">
        <w:t>Nájem pozemku</w:t>
      </w:r>
      <w:bookmarkEnd w:id="5"/>
    </w:p>
    <w:p w:rsidR="006E3D2A" w:rsidRPr="00F457F5" w:rsidRDefault="006E3D2A" w:rsidP="00EF5C53">
      <w:pPr>
        <w:pStyle w:val="Nadpis2"/>
        <w:numPr>
          <w:ilvl w:val="0"/>
          <w:numId w:val="0"/>
        </w:numPr>
        <w:ind w:left="1134" w:hanging="708"/>
      </w:pPr>
    </w:p>
    <w:p w:rsidR="00D36876" w:rsidRPr="00F457F5" w:rsidRDefault="00540F6D" w:rsidP="00D36876">
      <w:pPr>
        <w:pStyle w:val="Nadpis2"/>
        <w:ind w:left="709" w:hanging="709"/>
      </w:pPr>
      <w:bookmarkStart w:id="6" w:name="_Ref67503714"/>
      <w:r w:rsidRPr="00F457F5">
        <w:t xml:space="preserve">Partner </w:t>
      </w:r>
      <w:r w:rsidR="00D36876" w:rsidRPr="00F457F5">
        <w:t xml:space="preserve">prohlašuje, že </w:t>
      </w:r>
      <w:r w:rsidR="004936EF">
        <w:t xml:space="preserve">je </w:t>
      </w:r>
      <w:r w:rsidR="00D36876" w:rsidRPr="00F457F5">
        <w:t xml:space="preserve">výlučným vlastníkem </w:t>
      </w:r>
      <w:r w:rsidR="00142C60" w:rsidRPr="006B6141">
        <w:rPr>
          <w:b/>
          <w:bCs/>
          <w:highlight w:val="yellow"/>
        </w:rPr>
        <w:t>pozemk</w:t>
      </w:r>
      <w:r w:rsidR="009F4929" w:rsidRPr="006B6141">
        <w:rPr>
          <w:b/>
          <w:bCs/>
          <w:highlight w:val="yellow"/>
        </w:rPr>
        <w:t>u</w:t>
      </w:r>
      <w:r w:rsidR="0028559F" w:rsidRPr="006B6141">
        <w:rPr>
          <w:b/>
          <w:bCs/>
          <w:highlight w:val="yellow"/>
        </w:rPr>
        <w:t xml:space="preserve"> </w:t>
      </w:r>
      <w:r w:rsidR="00B83BB8" w:rsidRPr="006B6141">
        <w:rPr>
          <w:rFonts w:ascii="Calibri Light" w:hAnsi="Calibri Light"/>
          <w:b/>
          <w:bCs/>
          <w:highlight w:val="yellow"/>
        </w:rPr>
        <w:t xml:space="preserve">č. parc. </w:t>
      </w:r>
      <w:bookmarkStart w:id="7" w:name="_Hlk95922088"/>
      <w:r w:rsidR="006B6141" w:rsidRPr="006B6141">
        <w:rPr>
          <w:rFonts w:ascii="Calibri Light" w:hAnsi="Calibri Light"/>
          <w:b/>
          <w:bCs/>
          <w:highlight w:val="yellow"/>
        </w:rPr>
        <w:t>……………………………………………….</w:t>
      </w:r>
      <w:r w:rsidR="004936EF">
        <w:rPr>
          <w:rFonts w:ascii="Calibri Light" w:hAnsi="Calibri Light"/>
          <w:b/>
          <w:bCs/>
        </w:rPr>
        <w:t xml:space="preserve"> </w:t>
      </w:r>
      <w:bookmarkEnd w:id="7"/>
      <w:r w:rsidR="00142C60" w:rsidRPr="00F457F5">
        <w:t xml:space="preserve">zapsaném na listu </w:t>
      </w:r>
      <w:r w:rsidR="00142C60" w:rsidRPr="006B6141">
        <w:rPr>
          <w:highlight w:val="yellow"/>
        </w:rPr>
        <w:t>vlastnictví č.</w:t>
      </w:r>
      <w:r w:rsidR="004936EF" w:rsidRPr="006B6141">
        <w:rPr>
          <w:highlight w:val="yellow"/>
        </w:rPr>
        <w:t xml:space="preserve"> </w:t>
      </w:r>
      <w:r w:rsidR="006B6141" w:rsidRPr="006B6141">
        <w:rPr>
          <w:highlight w:val="yellow"/>
        </w:rPr>
        <w:t>………………………</w:t>
      </w:r>
      <w:r w:rsidR="00012E3E" w:rsidRPr="006B6141">
        <w:rPr>
          <w:highlight w:val="yellow"/>
        </w:rPr>
        <w:t>Katastráln</w:t>
      </w:r>
      <w:r w:rsidR="006719F5" w:rsidRPr="006B6141">
        <w:rPr>
          <w:highlight w:val="yellow"/>
        </w:rPr>
        <w:t>ího</w:t>
      </w:r>
      <w:r w:rsidR="00012E3E" w:rsidRPr="006B6141">
        <w:rPr>
          <w:highlight w:val="yellow"/>
        </w:rPr>
        <w:t xml:space="preserve"> úřadu pro </w:t>
      </w:r>
      <w:r w:rsidR="006B6141" w:rsidRPr="006B6141">
        <w:rPr>
          <w:highlight w:val="yellow"/>
        </w:rPr>
        <w:t>………………………</w:t>
      </w:r>
      <w:r w:rsidR="004936EF" w:rsidRPr="006B6141">
        <w:rPr>
          <w:highlight w:val="yellow"/>
        </w:rPr>
        <w:t xml:space="preserve"> kraj</w:t>
      </w:r>
      <w:r w:rsidR="00012E3E" w:rsidRPr="006B6141">
        <w:rPr>
          <w:highlight w:val="yellow"/>
        </w:rPr>
        <w:t xml:space="preserve">, Katastrální pracoviště </w:t>
      </w:r>
      <w:r w:rsidR="006B6141" w:rsidRPr="006B6141">
        <w:rPr>
          <w:highlight w:val="yellow"/>
        </w:rPr>
        <w:t>…………………..</w:t>
      </w:r>
      <w:r w:rsidR="004222DC">
        <w:t xml:space="preserve"> </w:t>
      </w:r>
      <w:r w:rsidR="00D36876" w:rsidRPr="00F457F5">
        <w:t>(dále jen „</w:t>
      </w:r>
      <w:r w:rsidR="00D36876" w:rsidRPr="00F457F5">
        <w:rPr>
          <w:b/>
          <w:i/>
        </w:rPr>
        <w:t>Pozemek</w:t>
      </w:r>
      <w:r w:rsidR="00D36876" w:rsidRPr="00F457F5">
        <w:t xml:space="preserve">“). </w:t>
      </w:r>
      <w:r w:rsidRPr="00F457F5">
        <w:t xml:space="preserve">Partner </w:t>
      </w:r>
      <w:r w:rsidR="00D36876" w:rsidRPr="00F457F5">
        <w:t xml:space="preserve">dále prohlašuje, že </w:t>
      </w:r>
      <w:r w:rsidR="004936EF">
        <w:t xml:space="preserve">mu </w:t>
      </w:r>
      <w:r w:rsidR="00D36876" w:rsidRPr="00F457F5">
        <w:t xml:space="preserve">není známo, že by na Pozemku ke dni podpisu této Smlouvy vázly faktické nebo právní vady a nejsou </w:t>
      </w:r>
      <w:r w:rsidR="004936EF">
        <w:t xml:space="preserve">mu </w:t>
      </w:r>
      <w:r w:rsidR="00D36876" w:rsidRPr="00F457F5">
        <w:t xml:space="preserve">známy žádné okolnosti, které by jakkoliv bránily či omezovaly plnění předmětu Smlouvy ve smyslu čl. </w:t>
      </w:r>
      <w:fldSimple w:instr=" REF _Ref67500943 \w \h  \* MERGEFORMAT ">
        <w:r w:rsidR="001161AD">
          <w:t>2</w:t>
        </w:r>
      </w:fldSimple>
      <w:r w:rsidR="00D36876" w:rsidRPr="00F457F5">
        <w:t>. této Smlouvy.</w:t>
      </w:r>
      <w:bookmarkEnd w:id="6"/>
    </w:p>
    <w:p w:rsidR="006E3D2A" w:rsidRPr="00F457F5" w:rsidRDefault="00E2195E" w:rsidP="00AC4C15">
      <w:pPr>
        <w:pStyle w:val="Nadpis2"/>
        <w:ind w:left="709"/>
      </w:pPr>
      <w:bookmarkStart w:id="8" w:name="_Ref67498284"/>
      <w:r w:rsidRPr="00F457F5">
        <w:t xml:space="preserve">Předmětem </w:t>
      </w:r>
      <w:r w:rsidR="004A11B5" w:rsidRPr="00F457F5">
        <w:t xml:space="preserve">spolupráce smluvních stran ve smyslu </w:t>
      </w:r>
      <w:r w:rsidR="001A2D48" w:rsidRPr="00F457F5">
        <w:t xml:space="preserve">čl. </w:t>
      </w:r>
      <w:fldSimple w:instr=" REF _Ref67500943 \w \h  \* MERGEFORMAT ">
        <w:r w:rsidR="001161AD">
          <w:t>2</w:t>
        </w:r>
      </w:fldSimple>
      <w:r w:rsidR="001A2D48" w:rsidRPr="00F457F5">
        <w:t xml:space="preserve">. </w:t>
      </w:r>
      <w:r w:rsidR="004A58C6" w:rsidRPr="00F457F5">
        <w:t>odst.</w:t>
      </w:r>
      <w:r w:rsidR="004A11B5" w:rsidRPr="00F457F5">
        <w:t xml:space="preserve"> </w:t>
      </w:r>
      <w:fldSimple w:instr=" REF _Ref67500966 \w \h  \* MERGEFORMAT ">
        <w:r w:rsidR="001161AD">
          <w:t>2.1</w:t>
        </w:r>
      </w:fldSimple>
      <w:r w:rsidR="004A11B5" w:rsidRPr="00F457F5">
        <w:t>. písm. a. této Smlouvy</w:t>
      </w:r>
      <w:r w:rsidRPr="00F457F5">
        <w:t xml:space="preserve"> je </w:t>
      </w:r>
      <w:r w:rsidR="004A58C6" w:rsidRPr="00F457F5">
        <w:t>poskytnutí</w:t>
      </w:r>
      <w:r w:rsidR="00F44A1E" w:rsidRPr="00F457F5">
        <w:t xml:space="preserve"> </w:t>
      </w:r>
      <w:r w:rsidR="00723129" w:rsidRPr="00F457F5">
        <w:t xml:space="preserve">společnosti </w:t>
      </w:r>
      <w:r w:rsidR="004A58C6" w:rsidRPr="00F457F5">
        <w:t xml:space="preserve">iEnergo k užívání </w:t>
      </w:r>
      <w:r w:rsidRPr="00F457F5">
        <w:t>část</w:t>
      </w:r>
      <w:r w:rsidR="00723129" w:rsidRPr="00F457F5">
        <w:t>i</w:t>
      </w:r>
      <w:r w:rsidRPr="00F457F5">
        <w:t xml:space="preserve"> Pozemku o </w:t>
      </w:r>
      <w:r w:rsidR="003648DF" w:rsidRPr="00F457F5">
        <w:t xml:space="preserve">celkové </w:t>
      </w:r>
      <w:r w:rsidR="0085317B" w:rsidRPr="00F457F5">
        <w:t xml:space="preserve">výměře </w:t>
      </w:r>
      <w:r w:rsidR="00600D74" w:rsidRPr="00F457F5">
        <w:t xml:space="preserve">do </w:t>
      </w:r>
      <w:r w:rsidR="006719F5" w:rsidRPr="00F457F5">
        <w:rPr>
          <w:b/>
          <w:bCs/>
        </w:rPr>
        <w:t>1</w:t>
      </w:r>
      <w:r w:rsidR="00957EA6" w:rsidRPr="00F457F5">
        <w:rPr>
          <w:b/>
          <w:bCs/>
        </w:rPr>
        <w:t xml:space="preserve"> </w:t>
      </w:r>
      <w:r w:rsidR="00142C60" w:rsidRPr="00F457F5">
        <w:rPr>
          <w:b/>
          <w:bCs/>
        </w:rPr>
        <w:t>m</w:t>
      </w:r>
      <w:r w:rsidR="00142C60" w:rsidRPr="00F457F5">
        <w:rPr>
          <w:b/>
          <w:bCs/>
          <w:vertAlign w:val="superscript"/>
        </w:rPr>
        <w:t>2</w:t>
      </w:r>
      <w:r w:rsidR="0028559F" w:rsidRPr="00F457F5">
        <w:t>,</w:t>
      </w:r>
      <w:r w:rsidRPr="00F457F5">
        <w:t xml:space="preserve"> která představuje </w:t>
      </w:r>
      <w:r w:rsidR="006E4956" w:rsidRPr="00F457F5">
        <w:t xml:space="preserve">plochu </w:t>
      </w:r>
      <w:r w:rsidRPr="00F457F5">
        <w:t>pro</w:t>
      </w:r>
      <w:r w:rsidR="00FB780A" w:rsidRPr="00F457F5">
        <w:t xml:space="preserve"> umístění</w:t>
      </w:r>
      <w:r w:rsidR="00984151" w:rsidRPr="00F457F5">
        <w:t xml:space="preserve"> </w:t>
      </w:r>
      <w:r w:rsidR="00B83BB8" w:rsidRPr="00F457F5">
        <w:t xml:space="preserve">nabíjecí </w:t>
      </w:r>
      <w:r w:rsidR="00A3236F" w:rsidRPr="00F457F5">
        <w:t>stanice</w:t>
      </w:r>
      <w:r w:rsidR="00B83BB8" w:rsidRPr="00F457F5">
        <w:t xml:space="preserve"> </w:t>
      </w:r>
      <w:r w:rsidRPr="00F457F5">
        <w:t>pro elektromobily</w:t>
      </w:r>
      <w:r w:rsidR="003452FC" w:rsidRPr="00F457F5">
        <w:t xml:space="preserve"> </w:t>
      </w:r>
      <w:r w:rsidRPr="00F457F5">
        <w:t>(dále jen „</w:t>
      </w:r>
      <w:r w:rsidRPr="00F457F5">
        <w:rPr>
          <w:b/>
          <w:i/>
        </w:rPr>
        <w:t>Předmět nájmu</w:t>
      </w:r>
      <w:r w:rsidRPr="00F457F5">
        <w:t xml:space="preserve">“). </w:t>
      </w:r>
      <w:r w:rsidR="00E9385D" w:rsidRPr="00F457F5">
        <w:t>S</w:t>
      </w:r>
      <w:r w:rsidR="006E4956" w:rsidRPr="00F457F5">
        <w:t> Předmět</w:t>
      </w:r>
      <w:r w:rsidR="00E9385D" w:rsidRPr="00F457F5">
        <w:t>em</w:t>
      </w:r>
      <w:r w:rsidR="006E4956" w:rsidRPr="00F457F5">
        <w:t xml:space="preserve"> nájmu </w:t>
      </w:r>
      <w:r w:rsidR="00E9385D" w:rsidRPr="00F457F5">
        <w:t>souvisí</w:t>
      </w:r>
      <w:r w:rsidR="006E4956" w:rsidRPr="00F457F5">
        <w:t xml:space="preserve"> též místo na Pozemku přiléhající k</w:t>
      </w:r>
      <w:r w:rsidR="00AE48E0" w:rsidRPr="00F457F5">
        <w:t> </w:t>
      </w:r>
      <w:r w:rsidR="006E4956" w:rsidRPr="00F457F5">
        <w:t>Předmětu</w:t>
      </w:r>
      <w:r w:rsidR="00AE48E0" w:rsidRPr="00F457F5">
        <w:t xml:space="preserve"> </w:t>
      </w:r>
      <w:r w:rsidR="006E4956" w:rsidRPr="00F457F5">
        <w:t xml:space="preserve">nájmu pro parkování </w:t>
      </w:r>
      <w:r w:rsidR="003C2A45" w:rsidRPr="00F457F5">
        <w:t>2</w:t>
      </w:r>
      <w:r w:rsidR="00AF0837" w:rsidRPr="00F457F5">
        <w:t xml:space="preserve"> </w:t>
      </w:r>
      <w:r w:rsidR="006E4956" w:rsidRPr="00F457F5">
        <w:t>motorových vozidel</w:t>
      </w:r>
      <w:r w:rsidR="00B9310B" w:rsidRPr="00F457F5">
        <w:t>, které není součástí Předmětu</w:t>
      </w:r>
      <w:r w:rsidR="00AE48E0" w:rsidRPr="00F457F5">
        <w:t xml:space="preserve"> nájmu, ale váží se k němu určitá práva a povinnosti dle této Smlouvy</w:t>
      </w:r>
      <w:r w:rsidR="002C380B" w:rsidRPr="00F457F5">
        <w:t xml:space="preserve"> (dále jen „</w:t>
      </w:r>
      <w:r w:rsidR="002C380B" w:rsidRPr="00F457F5">
        <w:rPr>
          <w:b/>
          <w:i/>
        </w:rPr>
        <w:t>Parkovací místa</w:t>
      </w:r>
      <w:r w:rsidR="002C380B" w:rsidRPr="00F457F5">
        <w:t>“)</w:t>
      </w:r>
      <w:r w:rsidR="00600D74" w:rsidRPr="00F457F5">
        <w:t xml:space="preserve"> a vedení elektrického přívodu do stanice včetně nezbytného příslušenství.</w:t>
      </w:r>
      <w:r w:rsidR="006E4956" w:rsidRPr="00F457F5">
        <w:t xml:space="preserve"> </w:t>
      </w:r>
      <w:r w:rsidRPr="00F457F5">
        <w:t xml:space="preserve">Přesný rozsah Předmětu nájmu </w:t>
      </w:r>
      <w:r w:rsidR="001A2D48" w:rsidRPr="00F457F5">
        <w:t>a Parkovacích míst</w:t>
      </w:r>
      <w:r w:rsidR="0041240D" w:rsidRPr="00F457F5">
        <w:t xml:space="preserve"> a</w:t>
      </w:r>
      <w:r w:rsidR="00492936" w:rsidRPr="00F457F5">
        <w:t xml:space="preserve"> jeho konkrétní poloha </w:t>
      </w:r>
      <w:r w:rsidRPr="00F457F5">
        <w:t>na Pozemku</w:t>
      </w:r>
      <w:r w:rsidR="00492936" w:rsidRPr="00F457F5">
        <w:t>, včetně polohy přípojky elektrické energie</w:t>
      </w:r>
      <w:r w:rsidR="001A2D48" w:rsidRPr="00F457F5">
        <w:t xml:space="preserve"> a vedení kabelů</w:t>
      </w:r>
      <w:r w:rsidR="00492936" w:rsidRPr="00F457F5">
        <w:t xml:space="preserve">, </w:t>
      </w:r>
      <w:r w:rsidRPr="00F457F5">
        <w:t>je vyznačena v</w:t>
      </w:r>
      <w:r w:rsidR="00F44A1E" w:rsidRPr="00F457F5">
        <w:t xml:space="preserve"> grafickém </w:t>
      </w:r>
      <w:r w:rsidRPr="00F457F5">
        <w:t xml:space="preserve">plánku, který tvoří </w:t>
      </w:r>
      <w:r w:rsidRPr="00F457F5">
        <w:rPr>
          <w:b/>
          <w:bCs/>
        </w:rPr>
        <w:t xml:space="preserve">Přílohu č. </w:t>
      </w:r>
      <w:r w:rsidR="00A157B4" w:rsidRPr="00F457F5">
        <w:rPr>
          <w:b/>
          <w:bCs/>
        </w:rPr>
        <w:t>2</w:t>
      </w:r>
      <w:r w:rsidRPr="00F457F5">
        <w:t xml:space="preserve"> této Smlouvy.</w:t>
      </w:r>
      <w:bookmarkEnd w:id="8"/>
    </w:p>
    <w:p w:rsidR="00801103" w:rsidRPr="00F457F5" w:rsidRDefault="00540F6D" w:rsidP="00D84994">
      <w:pPr>
        <w:pStyle w:val="Nadpis2"/>
        <w:ind w:left="709"/>
      </w:pPr>
      <w:r w:rsidRPr="00F457F5">
        <w:t>Partner</w:t>
      </w:r>
      <w:r w:rsidR="00605C41" w:rsidRPr="00F457F5">
        <w:t xml:space="preserve"> </w:t>
      </w:r>
      <w:r w:rsidR="00E2195E" w:rsidRPr="00F457F5">
        <w:t>se na základě této Smlouvy zavazuje přenechat společnosti iEnergo k užívání Předmět nájmu</w:t>
      </w:r>
      <w:r w:rsidR="00A12161" w:rsidRPr="00F457F5">
        <w:t xml:space="preserve"> za účelem instalace,</w:t>
      </w:r>
      <w:r w:rsidR="00E2195E" w:rsidRPr="00F457F5">
        <w:t xml:space="preserve"> provozu</w:t>
      </w:r>
      <w:r w:rsidR="00A12161" w:rsidRPr="00F457F5">
        <w:t xml:space="preserve"> a výkonu činností</w:t>
      </w:r>
      <w:r w:rsidR="00E2195E" w:rsidRPr="00F457F5">
        <w:t xml:space="preserve"> </w:t>
      </w:r>
      <w:r w:rsidR="00A12161" w:rsidRPr="00F457F5">
        <w:t xml:space="preserve">souvisejících s provozem </w:t>
      </w:r>
      <w:r w:rsidR="00E2195E" w:rsidRPr="00F457F5">
        <w:t>Nabíjecí stanice pro elektromobily ve vlastnictví iEnergo</w:t>
      </w:r>
      <w:r w:rsidR="00DE531A" w:rsidRPr="00F457F5">
        <w:t xml:space="preserve">, která je dle zákona </w:t>
      </w:r>
      <w:r w:rsidR="00D84994" w:rsidRPr="00F457F5">
        <w:t>č. 311/2006 Sb.</w:t>
      </w:r>
      <w:r w:rsidR="00DD2801" w:rsidRPr="00F457F5">
        <w:t>,</w:t>
      </w:r>
      <w:r w:rsidR="00D84994" w:rsidRPr="00F457F5">
        <w:t xml:space="preserve"> o pohonných hmotách, ve znění pozdějších předpisů</w:t>
      </w:r>
      <w:r w:rsidR="00984151" w:rsidRPr="00F457F5">
        <w:t xml:space="preserve"> je </w:t>
      </w:r>
      <w:r w:rsidR="00A12161" w:rsidRPr="00F457F5">
        <w:t>veřejně přístupn</w:t>
      </w:r>
      <w:r w:rsidR="00984151" w:rsidRPr="00F457F5">
        <w:t>ou</w:t>
      </w:r>
      <w:r w:rsidR="00A12161" w:rsidRPr="00F457F5">
        <w:t xml:space="preserve"> dobíjecí stanicí, </w:t>
      </w:r>
      <w:r w:rsidR="00E2195E" w:rsidRPr="00F457F5">
        <w:t>a to</w:t>
      </w:r>
      <w:r w:rsidR="003029D6" w:rsidRPr="00F457F5">
        <w:t xml:space="preserve"> za podmínek dále stanovených v této Smlouvě</w:t>
      </w:r>
      <w:r w:rsidR="00CD549C" w:rsidRPr="00F457F5">
        <w:t>.</w:t>
      </w:r>
    </w:p>
    <w:p w:rsidR="00D01A72" w:rsidRPr="00F457F5" w:rsidRDefault="00CD549C" w:rsidP="00D01A72">
      <w:pPr>
        <w:pStyle w:val="Nadpis2"/>
        <w:ind w:left="709"/>
      </w:pPr>
      <w:r w:rsidRPr="00F457F5">
        <w:t xml:space="preserve">iEnergo se zavazuje hradit </w:t>
      </w:r>
      <w:r w:rsidR="003C2A45" w:rsidRPr="00F457F5">
        <w:t xml:space="preserve">Partnerovi </w:t>
      </w:r>
      <w:r w:rsidRPr="00F457F5">
        <w:t>nájemné</w:t>
      </w:r>
      <w:r w:rsidR="00706CFA" w:rsidRPr="00F457F5">
        <w:t>, jehož výše je specifikovaná spolu s platebními podmínkami v </w:t>
      </w:r>
      <w:r w:rsidR="004A58C6" w:rsidRPr="00F457F5">
        <w:t>čl.</w:t>
      </w:r>
      <w:r w:rsidR="00706CFA" w:rsidRPr="00F457F5">
        <w:t xml:space="preserve"> </w:t>
      </w:r>
      <w:fldSimple w:instr=" REF _Ref67501160 \w \h  \* MERGEFORMAT ">
        <w:r w:rsidR="001161AD">
          <w:t>4</w:t>
        </w:r>
      </w:fldSimple>
      <w:r w:rsidR="007F1B1F" w:rsidRPr="00F457F5">
        <w:t>.</w:t>
      </w:r>
      <w:r w:rsidR="0048058E" w:rsidRPr="00F457F5">
        <w:t xml:space="preserve"> </w:t>
      </w:r>
      <w:r w:rsidR="00706CFA" w:rsidRPr="00F457F5">
        <w:t>této Smlouvy</w:t>
      </w:r>
      <w:r w:rsidR="00E159A5" w:rsidRPr="00F457F5">
        <w:t xml:space="preserve"> (dále jen „</w:t>
      </w:r>
      <w:r w:rsidR="00E159A5" w:rsidRPr="00F457F5">
        <w:rPr>
          <w:b/>
          <w:i/>
        </w:rPr>
        <w:t>Nájemné</w:t>
      </w:r>
      <w:r w:rsidR="00E159A5" w:rsidRPr="00F457F5">
        <w:t>“)</w:t>
      </w:r>
      <w:r w:rsidR="00CC544E" w:rsidRPr="00F457F5">
        <w:t>.</w:t>
      </w:r>
    </w:p>
    <w:p w:rsidR="00FF0551" w:rsidRPr="00F457F5" w:rsidRDefault="00FF0551" w:rsidP="00FF0551">
      <w:pPr>
        <w:pStyle w:val="Nadpis2"/>
        <w:ind w:left="709"/>
        <w:rPr>
          <w:strike/>
        </w:rPr>
      </w:pPr>
      <w:r w:rsidRPr="00F457F5">
        <w:t>Nájemné dle předchozího odstavce nezahrnuje cenu za elektrickou energii odebranou společností iEnergo v důsledku provozu Nabíjecí stanice (dále jen „</w:t>
      </w:r>
      <w:r w:rsidRPr="00F457F5">
        <w:rPr>
          <w:b/>
          <w:i/>
        </w:rPr>
        <w:t>Náklady za elektřinu</w:t>
      </w:r>
      <w:r w:rsidRPr="00F457F5">
        <w:t>“).</w:t>
      </w:r>
      <w:r w:rsidR="00B7559B" w:rsidRPr="00F457F5">
        <w:t xml:space="preserve"> </w:t>
      </w:r>
      <w:r w:rsidR="003C2A45" w:rsidRPr="00F457F5">
        <w:t xml:space="preserve"> Náklady na elektřinu budou řešeny samostatnou smlouvou s dodavatel</w:t>
      </w:r>
      <w:r w:rsidR="009709DE" w:rsidRPr="00F457F5">
        <w:t>em</w:t>
      </w:r>
      <w:r w:rsidR="003C2A45" w:rsidRPr="00F457F5">
        <w:t xml:space="preserve"> elektrické energie, kterou uzavře iEnergo.</w:t>
      </w:r>
    </w:p>
    <w:p w:rsidR="005E2365" w:rsidRPr="00F457F5" w:rsidRDefault="00540F6D" w:rsidP="005E2365">
      <w:pPr>
        <w:pStyle w:val="Nadpis2"/>
        <w:ind w:left="709"/>
        <w:rPr>
          <w:color w:val="FF0000"/>
        </w:rPr>
      </w:pPr>
      <w:r w:rsidRPr="00F457F5">
        <w:lastRenderedPageBreak/>
        <w:t>Partner</w:t>
      </w:r>
      <w:r w:rsidR="003E378A" w:rsidRPr="00F457F5">
        <w:t>ovi</w:t>
      </w:r>
      <w:r w:rsidR="005A5B4F" w:rsidRPr="00F457F5">
        <w:t xml:space="preserve"> </w:t>
      </w:r>
      <w:r w:rsidR="00E95084" w:rsidRPr="00F457F5">
        <w:t xml:space="preserve">náleží </w:t>
      </w:r>
      <w:r w:rsidR="005E2365" w:rsidRPr="00F457F5">
        <w:t>nárok na Nájemné od prvního dne měsíce následujícího po kalendářním měsíci, ve kterém byla Nabíjecí stanice uvedena do provozu (dále jen „</w:t>
      </w:r>
      <w:r w:rsidR="005E2365" w:rsidRPr="00F457F5">
        <w:rPr>
          <w:b/>
          <w:i/>
        </w:rPr>
        <w:t>Zahájení provozu</w:t>
      </w:r>
      <w:r w:rsidR="005E2365" w:rsidRPr="00F457F5">
        <w:t xml:space="preserve">“). O tomto datu je iEnergo povinna bez zbytečného odkladu písemně informovat </w:t>
      </w:r>
      <w:r w:rsidR="003E378A" w:rsidRPr="00F457F5">
        <w:t>Partnera.</w:t>
      </w:r>
    </w:p>
    <w:p w:rsidR="005E2365" w:rsidRPr="00F457F5" w:rsidRDefault="005E2365" w:rsidP="005E2365">
      <w:pPr>
        <w:pStyle w:val="Nadpis2"/>
        <w:ind w:left="709"/>
        <w:rPr>
          <w:color w:val="FF0000"/>
        </w:rPr>
      </w:pPr>
      <w:r w:rsidRPr="00F457F5">
        <w:t>Doba trvání nájmu je stanovena v </w:t>
      </w:r>
      <w:r w:rsidR="004A58C6" w:rsidRPr="00F457F5">
        <w:t>čl.</w:t>
      </w:r>
      <w:r w:rsidR="00ED06E0" w:rsidRPr="00F457F5">
        <w:t>7</w:t>
      </w:r>
      <w:r w:rsidR="00ED0D64" w:rsidRPr="00F457F5">
        <w:t>.</w:t>
      </w:r>
      <w:r w:rsidRPr="00F457F5">
        <w:t xml:space="preserve"> této</w:t>
      </w:r>
      <w:r w:rsidR="00095E2F" w:rsidRPr="00F457F5">
        <w:t xml:space="preserve"> Smlouvy</w:t>
      </w:r>
      <w:r w:rsidRPr="00F457F5">
        <w:t>.</w:t>
      </w:r>
    </w:p>
    <w:p w:rsidR="005E2365" w:rsidRPr="00F457F5" w:rsidRDefault="005E2365" w:rsidP="005E2365">
      <w:pPr>
        <w:pStyle w:val="Nadpis2"/>
        <w:ind w:left="709"/>
      </w:pPr>
      <w:bookmarkStart w:id="9" w:name="_Ref67501600"/>
      <w:r w:rsidRPr="00F457F5">
        <w:t>Smluvní strany se dále zavazují dodržovat následující práva a povinnosti:</w:t>
      </w:r>
      <w:bookmarkEnd w:id="9"/>
    </w:p>
    <w:p w:rsidR="00681512" w:rsidRPr="00F457F5" w:rsidRDefault="003E378A" w:rsidP="00FE1847">
      <w:pPr>
        <w:pStyle w:val="Nadpis2"/>
        <w:numPr>
          <w:ilvl w:val="0"/>
          <w:numId w:val="4"/>
        </w:numPr>
        <w:ind w:left="1134"/>
      </w:pPr>
      <w:r w:rsidRPr="00F457F5">
        <w:t>P</w:t>
      </w:r>
      <w:r w:rsidR="00540F6D" w:rsidRPr="00F457F5">
        <w:t>artner</w:t>
      </w:r>
      <w:r w:rsidR="00681512" w:rsidRPr="00F457F5">
        <w:t xml:space="preserve"> je povin</w:t>
      </w:r>
      <w:r w:rsidRPr="00F457F5">
        <w:t xml:space="preserve">en </w:t>
      </w:r>
      <w:r w:rsidR="00681512" w:rsidRPr="00F457F5">
        <w:t xml:space="preserve">po dohodě s iEnergo </w:t>
      </w:r>
      <w:r w:rsidR="00432537" w:rsidRPr="00F457F5">
        <w:t xml:space="preserve">umožnit iEnergu </w:t>
      </w:r>
      <w:r w:rsidR="00ED06E0" w:rsidRPr="00F457F5">
        <w:t xml:space="preserve">na </w:t>
      </w:r>
      <w:r w:rsidR="00F624A1" w:rsidRPr="00F457F5">
        <w:t xml:space="preserve">Pozemku vybudování </w:t>
      </w:r>
      <w:r w:rsidR="00681512" w:rsidRPr="00F457F5">
        <w:t>zpevněn</w:t>
      </w:r>
      <w:r w:rsidR="00432537" w:rsidRPr="00F457F5">
        <w:t>ých</w:t>
      </w:r>
      <w:r w:rsidR="00681512" w:rsidRPr="00F457F5">
        <w:t xml:space="preserve"> Parkovací</w:t>
      </w:r>
      <w:r w:rsidR="00432537" w:rsidRPr="00F457F5">
        <w:t>ch</w:t>
      </w:r>
      <w:r w:rsidR="00681512" w:rsidRPr="00F457F5">
        <w:t xml:space="preserve"> míst dostačující</w:t>
      </w:r>
      <w:r w:rsidR="00432537" w:rsidRPr="00F457F5">
        <w:t>ch</w:t>
      </w:r>
      <w:r w:rsidR="00681512" w:rsidRPr="00F457F5">
        <w:t xml:space="preserve"> pro </w:t>
      </w:r>
      <w:r w:rsidR="003C2A45" w:rsidRPr="00F457F5">
        <w:t>2</w:t>
      </w:r>
      <w:r w:rsidR="00225A4E" w:rsidRPr="00F457F5">
        <w:t xml:space="preserve"> </w:t>
      </w:r>
      <w:r w:rsidR="00681512" w:rsidRPr="00F457F5">
        <w:t>motorov</w:t>
      </w:r>
      <w:r w:rsidR="0070195D" w:rsidRPr="00F457F5">
        <w:t>á</w:t>
      </w:r>
      <w:r w:rsidR="00681512" w:rsidRPr="00F457F5">
        <w:t xml:space="preserve"> vozid</w:t>
      </w:r>
      <w:r w:rsidR="00875152" w:rsidRPr="00F457F5">
        <w:t>l</w:t>
      </w:r>
      <w:r w:rsidR="0070195D" w:rsidRPr="00F457F5">
        <w:t>a</w:t>
      </w:r>
      <w:r w:rsidR="00681512" w:rsidRPr="00F457F5">
        <w:t xml:space="preserve">, která budou </w:t>
      </w:r>
      <w:r w:rsidR="00E10F30" w:rsidRPr="00F457F5">
        <w:t>přímo sousedit</w:t>
      </w:r>
      <w:r w:rsidR="00681512" w:rsidRPr="00F457F5">
        <w:t xml:space="preserve"> s Předmětem nájmu tak, aby bylo umožněno pohodlné dobíjení elektromobilů pomocí Nabíjecí stanice.</w:t>
      </w:r>
      <w:r w:rsidR="006054EC" w:rsidRPr="00F457F5">
        <w:t xml:space="preserve"> Místa</w:t>
      </w:r>
      <w:r w:rsidR="003C2A45" w:rsidRPr="00F457F5">
        <w:t xml:space="preserve"> mohou být </w:t>
      </w:r>
      <w:r w:rsidR="006054EC" w:rsidRPr="00F457F5">
        <w:t>označena i</w:t>
      </w:r>
      <w:r w:rsidR="0085317B" w:rsidRPr="00F457F5">
        <w:t>E</w:t>
      </w:r>
      <w:r w:rsidR="006054EC" w:rsidRPr="00F457F5">
        <w:t>nergo</w:t>
      </w:r>
      <w:r w:rsidR="00484953" w:rsidRPr="00F457F5">
        <w:t>,</w:t>
      </w:r>
      <w:r w:rsidR="006054EC" w:rsidRPr="00F457F5">
        <w:t xml:space="preserve"> </w:t>
      </w:r>
      <w:r w:rsidR="0085317B" w:rsidRPr="00F457F5">
        <w:t xml:space="preserve">jak je uvedeno </w:t>
      </w:r>
      <w:r w:rsidR="00151BDB" w:rsidRPr="00F457F5">
        <w:t>v</w:t>
      </w:r>
      <w:r w:rsidR="00337B74" w:rsidRPr="00F457F5">
        <w:t xml:space="preserve"> článku odst.</w:t>
      </w:r>
      <w:r w:rsidR="00A16471" w:rsidRPr="00F457F5">
        <w:t xml:space="preserve"> </w:t>
      </w:r>
      <w:fldSimple w:instr=" REF _Ref67501600 \w \h  \* MERGEFORMAT ">
        <w:r w:rsidR="001161AD">
          <w:t>3.8</w:t>
        </w:r>
      </w:fldSimple>
      <w:r w:rsidR="00A16471" w:rsidRPr="00F457F5">
        <w:t xml:space="preserve"> </w:t>
      </w:r>
      <w:r w:rsidR="00337B74" w:rsidRPr="00F457F5">
        <w:t xml:space="preserve">pism. </w:t>
      </w:r>
      <w:fldSimple w:instr=" REF _Ref67501619 \w \h  \* MERGEFORMAT ">
        <w:r w:rsidR="001161AD">
          <w:t>k</w:t>
        </w:r>
      </w:fldSimple>
      <w:r w:rsidR="00337B74" w:rsidRPr="00F457F5">
        <w:t>.</w:t>
      </w:r>
    </w:p>
    <w:p w:rsidR="003D3087" w:rsidRPr="00F457F5" w:rsidRDefault="003E378A" w:rsidP="00107EDD">
      <w:pPr>
        <w:pStyle w:val="Nadpis2"/>
        <w:numPr>
          <w:ilvl w:val="0"/>
          <w:numId w:val="4"/>
        </w:numPr>
        <w:ind w:left="1134"/>
      </w:pPr>
      <w:bookmarkStart w:id="10" w:name="_Ref67501657"/>
      <w:r w:rsidRPr="00F457F5">
        <w:t>P</w:t>
      </w:r>
      <w:r w:rsidR="00540F6D" w:rsidRPr="00F457F5">
        <w:t>artner</w:t>
      </w:r>
      <w:r w:rsidR="00E2195E" w:rsidRPr="00F457F5">
        <w:t xml:space="preserve"> </w:t>
      </w:r>
      <w:r w:rsidR="005E2365" w:rsidRPr="00F457F5">
        <w:t>je povin</w:t>
      </w:r>
      <w:r w:rsidRPr="00F457F5">
        <w:t>en</w:t>
      </w:r>
      <w:r w:rsidR="00E2195E" w:rsidRPr="00F457F5">
        <w:t xml:space="preserve"> po podpisu této Smlouvy připravit Předmět nájmu</w:t>
      </w:r>
      <w:r w:rsidR="00DF0597" w:rsidRPr="00F457F5">
        <w:t xml:space="preserve"> do stavu, který umožní bezproblémovou instalaci Nabíjecí stanice</w:t>
      </w:r>
      <w:r w:rsidR="00432537" w:rsidRPr="00F457F5">
        <w:t>. S</w:t>
      </w:r>
      <w:r w:rsidR="001025C3" w:rsidRPr="00F457F5">
        <w:t xml:space="preserve"> ohledem na skutečnost, že veškeré </w:t>
      </w:r>
      <w:r w:rsidR="002D2384" w:rsidRPr="00F457F5">
        <w:t>stavební úpravy a další práce bude zajišťovat na své náklady iEnergo, bude tato příprava spočívat: (i) ve vztahu k Nabíjecí stanici pouze v umožnění přístupu na Pozemek</w:t>
      </w:r>
      <w:bookmarkEnd w:id="10"/>
      <w:r w:rsidR="00940B54" w:rsidRPr="00F457F5">
        <w:t>.</w:t>
      </w:r>
      <w:r w:rsidR="00107EDD" w:rsidRPr="00F457F5">
        <w:t xml:space="preserve"> </w:t>
      </w:r>
    </w:p>
    <w:p w:rsidR="00681512" w:rsidRPr="00F457F5" w:rsidRDefault="003E378A" w:rsidP="00FE1847">
      <w:pPr>
        <w:pStyle w:val="Nadpis2"/>
        <w:numPr>
          <w:ilvl w:val="0"/>
          <w:numId w:val="4"/>
        </w:numPr>
        <w:ind w:left="1134"/>
      </w:pPr>
      <w:r w:rsidRPr="00F457F5">
        <w:t>Partner</w:t>
      </w:r>
      <w:r w:rsidR="003D3087" w:rsidRPr="00F457F5">
        <w:t xml:space="preserve"> </w:t>
      </w:r>
      <w:r w:rsidR="005E2365" w:rsidRPr="00F457F5">
        <w:t xml:space="preserve">je </w:t>
      </w:r>
      <w:r w:rsidR="0070195D" w:rsidRPr="00F457F5">
        <w:t>povinen</w:t>
      </w:r>
      <w:r w:rsidR="003D3087" w:rsidRPr="00F457F5">
        <w:t xml:space="preserve"> Předmět nájmu předat </w:t>
      </w:r>
      <w:r w:rsidR="00681512" w:rsidRPr="00F457F5">
        <w:t>ve stavu odpovídajícímu smluvenému způsobu užívání</w:t>
      </w:r>
      <w:r w:rsidR="00225A4E" w:rsidRPr="00F457F5">
        <w:t xml:space="preserve"> (tj</w:t>
      </w:r>
      <w:r w:rsidR="00875152" w:rsidRPr="00F457F5">
        <w:t>.</w:t>
      </w:r>
      <w:r w:rsidR="00225A4E" w:rsidRPr="00F457F5">
        <w:t xml:space="preserve"> ve stavu dle písm. </w:t>
      </w:r>
      <w:fldSimple w:instr=" REF _Ref67501657 \w \h  \* MERGEFORMAT ">
        <w:r w:rsidR="001161AD">
          <w:t>b</w:t>
        </w:r>
      </w:fldSimple>
      <w:r w:rsidR="00A16471" w:rsidRPr="00F457F5">
        <w:t>.</w:t>
      </w:r>
      <w:r w:rsidR="00225A4E" w:rsidRPr="00F457F5">
        <w:t>)</w:t>
      </w:r>
      <w:r w:rsidR="00681512" w:rsidRPr="00F457F5">
        <w:t xml:space="preserve">, </w:t>
      </w:r>
      <w:r w:rsidR="003D3087" w:rsidRPr="00F457F5">
        <w:t xml:space="preserve">připravený k instalaci Nabíjecí stanice společnosti iEnergo nejpozději do </w:t>
      </w:r>
      <w:r w:rsidR="00A16471" w:rsidRPr="00F457F5">
        <w:t>1</w:t>
      </w:r>
      <w:r w:rsidR="00FE1847" w:rsidRPr="00F457F5">
        <w:t>0</w:t>
      </w:r>
      <w:r w:rsidR="003D3087" w:rsidRPr="00F457F5">
        <w:t xml:space="preserve"> kalendářních dnů</w:t>
      </w:r>
      <w:r w:rsidR="00A16471" w:rsidRPr="00F457F5">
        <w:t xml:space="preserve"> od nabití účinnosti příslušného rozhodnutí dle odst. </w:t>
      </w:r>
      <w:fldSimple w:instr=" REF _Ref67502095 \w \h  \* MERGEFORMAT ">
        <w:r w:rsidR="001161AD">
          <w:t>g</w:t>
        </w:r>
      </w:fldSimple>
      <w:r w:rsidR="00A16471" w:rsidRPr="00F457F5">
        <w:t>. tohoto článku. opravňujícího zahájení stavby</w:t>
      </w:r>
      <w:r w:rsidR="00C34CF2" w:rsidRPr="00F457F5">
        <w:t>.</w:t>
      </w:r>
      <w:r w:rsidR="00FE1847" w:rsidRPr="00F457F5">
        <w:t xml:space="preserve"> </w:t>
      </w:r>
      <w:r w:rsidR="003D3087" w:rsidRPr="00F457F5">
        <w:t xml:space="preserve">O tomto předání </w:t>
      </w:r>
      <w:r w:rsidR="003C2A45" w:rsidRPr="00F457F5">
        <w:t>sepíšou</w:t>
      </w:r>
      <w:r w:rsidR="003D3087" w:rsidRPr="00F457F5">
        <w:t xml:space="preserve"> kontaktní osoby smluvních stran uvedené v </w:t>
      </w:r>
      <w:r w:rsidR="004A58C6" w:rsidRPr="00F457F5">
        <w:t>čl.</w:t>
      </w:r>
      <w:r w:rsidR="00A16471" w:rsidRPr="00F457F5">
        <w:t xml:space="preserve"> </w:t>
      </w:r>
      <w:r w:rsidR="00ED06E0" w:rsidRPr="00F457F5">
        <w:t>6</w:t>
      </w:r>
      <w:r w:rsidR="00ED0D64" w:rsidRPr="00F457F5">
        <w:t>.</w:t>
      </w:r>
      <w:r w:rsidR="003D3087" w:rsidRPr="00F457F5">
        <w:t xml:space="preserve"> této Smlouvy předávací protokol ve dvou vyhotoveních pro obě smluvní strany, který se stane nedílnou součástí této Smlouvy (dále jen „</w:t>
      </w:r>
      <w:r w:rsidR="003D3087" w:rsidRPr="00F457F5">
        <w:rPr>
          <w:b/>
          <w:i/>
        </w:rPr>
        <w:t>Předávací protokol</w:t>
      </w:r>
      <w:r w:rsidR="00681512" w:rsidRPr="00F457F5">
        <w:t>“).</w:t>
      </w:r>
    </w:p>
    <w:p w:rsidR="00A05AEF" w:rsidRPr="00F457F5" w:rsidRDefault="00A05AEF" w:rsidP="00FE1847">
      <w:pPr>
        <w:pStyle w:val="Nadpis2"/>
        <w:numPr>
          <w:ilvl w:val="0"/>
          <w:numId w:val="4"/>
        </w:numPr>
        <w:ind w:left="1134"/>
      </w:pPr>
      <w:r w:rsidRPr="00F457F5">
        <w:t xml:space="preserve">iEnergo je oprávněna odmítnout převzít Předmět nájmu v případě, že nebude odpovídat stavu specifikovaném </w:t>
      </w:r>
      <w:r w:rsidR="00FE1847" w:rsidRPr="00F457F5">
        <w:t>v písm.</w:t>
      </w:r>
      <w:r w:rsidR="00ED0D64" w:rsidRPr="00F457F5">
        <w:t xml:space="preserve"> </w:t>
      </w:r>
      <w:fldSimple w:instr=" REF _Ref67501657 \w \h  \* MERGEFORMAT ">
        <w:r w:rsidR="001161AD">
          <w:t>b</w:t>
        </w:r>
      </w:fldSimple>
      <w:r w:rsidR="00ED0D64" w:rsidRPr="00F457F5">
        <w:t xml:space="preserve">. tohoto </w:t>
      </w:r>
      <w:r w:rsidR="00A16471" w:rsidRPr="00F457F5">
        <w:t>článku</w:t>
      </w:r>
      <w:r w:rsidRPr="00F457F5">
        <w:t xml:space="preserve">. V takovém případě je iEnergo oprávněna </w:t>
      </w:r>
      <w:r w:rsidR="00FE1847" w:rsidRPr="00F457F5">
        <w:t xml:space="preserve">stanovit </w:t>
      </w:r>
      <w:r w:rsidR="00540F6D" w:rsidRPr="00F457F5">
        <w:t>Partner</w:t>
      </w:r>
      <w:r w:rsidR="003C2A45" w:rsidRPr="00F457F5">
        <w:t xml:space="preserve">ovi </w:t>
      </w:r>
      <w:r w:rsidR="00FE1847" w:rsidRPr="00F457F5">
        <w:t>dodatečnou</w:t>
      </w:r>
      <w:r w:rsidRPr="00F457F5">
        <w:t xml:space="preserve"> lhůtu pro předání Předmětu nájmu.</w:t>
      </w:r>
    </w:p>
    <w:p w:rsidR="00681512" w:rsidRPr="00F457F5" w:rsidRDefault="00AB2069" w:rsidP="00FE1847">
      <w:pPr>
        <w:pStyle w:val="Nadpis2"/>
        <w:numPr>
          <w:ilvl w:val="0"/>
          <w:numId w:val="4"/>
        </w:numPr>
        <w:ind w:left="1134"/>
      </w:pPr>
      <w:r w:rsidRPr="00F457F5">
        <w:t>Partne</w:t>
      </w:r>
      <w:r w:rsidR="0070195D" w:rsidRPr="00F457F5">
        <w:t>r</w:t>
      </w:r>
      <w:r w:rsidRPr="00F457F5">
        <w:t xml:space="preserve"> j</w:t>
      </w:r>
      <w:r w:rsidR="0070195D" w:rsidRPr="00F457F5">
        <w:t>e</w:t>
      </w:r>
      <w:r w:rsidRPr="00F457F5">
        <w:t xml:space="preserve"> </w:t>
      </w:r>
      <w:r w:rsidR="00681512" w:rsidRPr="00F457F5">
        <w:t>povin</w:t>
      </w:r>
      <w:r w:rsidR="0070195D" w:rsidRPr="00F457F5">
        <w:t>en</w:t>
      </w:r>
      <w:r w:rsidR="00681512" w:rsidRPr="00F457F5">
        <w:t xml:space="preserve"> umožnit společnosti iEnergo a všem jí pověřeným třetí</w:t>
      </w:r>
      <w:r w:rsidR="006A2CEF" w:rsidRPr="00F457F5">
        <w:t>m</w:t>
      </w:r>
      <w:r w:rsidR="00CC2741" w:rsidRPr="00F457F5">
        <w:t xml:space="preserve"> </w:t>
      </w:r>
      <w:r w:rsidR="00681512" w:rsidRPr="00F457F5">
        <w:t>osobám přístup na Pozemek, k Parkovacím místům</w:t>
      </w:r>
      <w:r w:rsidR="001A2D48" w:rsidRPr="00F457F5">
        <w:t xml:space="preserve"> a</w:t>
      </w:r>
      <w:r w:rsidR="00681512" w:rsidRPr="00F457F5">
        <w:t xml:space="preserve"> k Předmětu nájmu v rozsahu nezbytném pro instalaci Nabíjecí stanice</w:t>
      </w:r>
      <w:r w:rsidR="00C34CF2" w:rsidRPr="00F457F5">
        <w:t>, přívodních kabeláži</w:t>
      </w:r>
      <w:r w:rsidR="00681512" w:rsidRPr="00F457F5">
        <w:t>,</w:t>
      </w:r>
      <w:r w:rsidR="00C34CF2" w:rsidRPr="00F457F5">
        <w:t xml:space="preserve"> </w:t>
      </w:r>
      <w:r w:rsidR="00681512" w:rsidRPr="00F457F5">
        <w:t>její připojení do elektrického rozvodu</w:t>
      </w:r>
      <w:r w:rsidR="00C34CF2" w:rsidRPr="00F457F5">
        <w:t xml:space="preserve"> včetně trafostanice, je-li součástí provozu</w:t>
      </w:r>
      <w:r w:rsidR="00681512" w:rsidRPr="00F457F5">
        <w:t xml:space="preserve"> či její odpojení, a dále k jejímu provozu, provádění nezbytných servisních a údržbových prací.</w:t>
      </w:r>
    </w:p>
    <w:p w:rsidR="0095733C" w:rsidRPr="00F457F5" w:rsidRDefault="0095733C" w:rsidP="0095733C">
      <w:pPr>
        <w:pStyle w:val="Nadpis2"/>
        <w:numPr>
          <w:ilvl w:val="0"/>
          <w:numId w:val="4"/>
        </w:numPr>
        <w:ind w:left="1134"/>
      </w:pPr>
      <w:r w:rsidRPr="00F457F5">
        <w:t>iEnergo se zavazuje k zajištění veškerých povolení nezbytných provoz</w:t>
      </w:r>
      <w:r w:rsidR="000C7E3B" w:rsidRPr="00F457F5">
        <w:t>ování</w:t>
      </w:r>
      <w:r w:rsidRPr="00F457F5">
        <w:t xml:space="preserve"> Nabíjecí stanice dle příslušných právních předpisů České republiky,</w:t>
      </w:r>
      <w:r w:rsidR="00FF2656" w:rsidRPr="00F457F5">
        <w:t xml:space="preserve"> zejména</w:t>
      </w:r>
      <w:r w:rsidRPr="00F457F5">
        <w:t xml:space="preserve"> dle </w:t>
      </w:r>
      <w:r w:rsidRPr="00F457F5">
        <w:rPr>
          <w:b/>
          <w:bCs/>
        </w:rPr>
        <w:t>Přílohy č.</w:t>
      </w:r>
      <w:r w:rsidR="00314928" w:rsidRPr="00F457F5">
        <w:rPr>
          <w:b/>
          <w:bCs/>
        </w:rPr>
        <w:t xml:space="preserve"> </w:t>
      </w:r>
      <w:r w:rsidR="00600D74" w:rsidRPr="00F457F5">
        <w:rPr>
          <w:b/>
          <w:bCs/>
        </w:rPr>
        <w:t>2</w:t>
      </w:r>
      <w:r w:rsidRPr="00F457F5">
        <w:t xml:space="preserve"> této </w:t>
      </w:r>
      <w:r w:rsidR="00A16471" w:rsidRPr="00F457F5">
        <w:t>S</w:t>
      </w:r>
      <w:r w:rsidRPr="00F457F5">
        <w:t>mlouvy.</w:t>
      </w:r>
    </w:p>
    <w:p w:rsidR="003D3087" w:rsidRPr="00F457F5" w:rsidRDefault="0095733C" w:rsidP="00FE1847">
      <w:pPr>
        <w:pStyle w:val="Nadpis2"/>
        <w:numPr>
          <w:ilvl w:val="0"/>
          <w:numId w:val="4"/>
        </w:numPr>
        <w:ind w:left="1134"/>
      </w:pPr>
      <w:bookmarkStart w:id="11" w:name="_Ref67502095"/>
      <w:r w:rsidRPr="00F457F5">
        <w:t xml:space="preserve">Společnost </w:t>
      </w:r>
      <w:r w:rsidR="00DC6309" w:rsidRPr="00F457F5">
        <w:t>iEnergo</w:t>
      </w:r>
      <w:r w:rsidR="00CC2741" w:rsidRPr="00F457F5">
        <w:t xml:space="preserve"> </w:t>
      </w:r>
      <w:r w:rsidR="003648DF" w:rsidRPr="00F457F5">
        <w:t xml:space="preserve">se zavazuje </w:t>
      </w:r>
      <w:r w:rsidR="00ED0D64" w:rsidRPr="00F457F5">
        <w:t>k</w:t>
      </w:r>
      <w:r w:rsidR="00FF2656" w:rsidRPr="00F457F5">
        <w:t> </w:t>
      </w:r>
      <w:r w:rsidR="00ED0D64" w:rsidRPr="00F457F5">
        <w:t>zajištění</w:t>
      </w:r>
      <w:r w:rsidR="003D3087" w:rsidRPr="00F457F5">
        <w:t xml:space="preserve"> </w:t>
      </w:r>
      <w:r w:rsidR="00DF0597" w:rsidRPr="00F457F5">
        <w:t>vešker</w:t>
      </w:r>
      <w:r w:rsidR="00ED0D64" w:rsidRPr="00F457F5">
        <w:t>ých</w:t>
      </w:r>
      <w:r w:rsidR="00DF0597" w:rsidRPr="00F457F5">
        <w:t xml:space="preserve"> </w:t>
      </w:r>
      <w:r w:rsidR="003029D6" w:rsidRPr="00F457F5">
        <w:t>veřejnoprávní</w:t>
      </w:r>
      <w:r w:rsidR="00ED0D64" w:rsidRPr="00F457F5">
        <w:t>ch</w:t>
      </w:r>
      <w:r w:rsidR="003029D6" w:rsidRPr="00F457F5">
        <w:t xml:space="preserve"> rozhodnutí/povolení (územní rozhodnutí či stavební povolení) </w:t>
      </w:r>
      <w:r w:rsidR="00ED0D64" w:rsidRPr="00F457F5">
        <w:t>nezbytných</w:t>
      </w:r>
      <w:r w:rsidR="003029D6" w:rsidRPr="00F457F5">
        <w:t xml:space="preserve"> </w:t>
      </w:r>
      <w:r w:rsidR="004E1D17" w:rsidRPr="00F457F5">
        <w:t xml:space="preserve">pro </w:t>
      </w:r>
      <w:r w:rsidRPr="00F457F5">
        <w:t xml:space="preserve">vybudování </w:t>
      </w:r>
      <w:r w:rsidR="004E1D17" w:rsidRPr="00F457F5">
        <w:t>Nabíjecí stanice</w:t>
      </w:r>
      <w:r w:rsidR="00314928" w:rsidRPr="00F457F5">
        <w:t xml:space="preserve"> a parkovacích míst</w:t>
      </w:r>
      <w:r w:rsidR="004E1D17" w:rsidRPr="00F457F5">
        <w:t xml:space="preserve"> </w:t>
      </w:r>
      <w:r w:rsidR="003029D6" w:rsidRPr="00F457F5">
        <w:t>dle</w:t>
      </w:r>
      <w:r w:rsidR="004E1D17" w:rsidRPr="00F457F5">
        <w:t xml:space="preserve"> </w:t>
      </w:r>
      <w:r w:rsidR="003648DF" w:rsidRPr="00F457F5">
        <w:t>příslušných právních předpisů České republiky</w:t>
      </w:r>
      <w:r w:rsidR="0058252B" w:rsidRPr="00F457F5">
        <w:t xml:space="preserve">, </w:t>
      </w:r>
      <w:r w:rsidR="000C7E3B" w:rsidRPr="00F457F5">
        <w:t>dle realizačního projektu</w:t>
      </w:r>
      <w:r w:rsidR="00FF2656" w:rsidRPr="00F457F5">
        <w:t xml:space="preserve"> (takový projekt obstará na své náklady rovněž iEnergo a následně po dokončení stavby předá</w:t>
      </w:r>
      <w:r w:rsidR="0095024B" w:rsidRPr="00F457F5">
        <w:t xml:space="preserve"> iEnergo</w:t>
      </w:r>
      <w:r w:rsidR="00FF2656" w:rsidRPr="00F457F5">
        <w:t xml:space="preserve"> kompletní dokumentaci skutečného provedení </w:t>
      </w:r>
      <w:r w:rsidR="00225A4E" w:rsidRPr="00F457F5">
        <w:t xml:space="preserve">všech stavebních prací </w:t>
      </w:r>
      <w:r w:rsidR="00540F6D" w:rsidRPr="00F457F5">
        <w:t>Partne</w:t>
      </w:r>
      <w:r w:rsidR="0070195D" w:rsidRPr="00F457F5">
        <w:t>rovi</w:t>
      </w:r>
      <w:r w:rsidR="00FF2656" w:rsidRPr="00F457F5">
        <w:t>)</w:t>
      </w:r>
      <w:r w:rsidR="000C7E3B" w:rsidRPr="00F457F5">
        <w:t>, který je platný pro veřejnoprávní rozhodnutí/povolení.</w:t>
      </w:r>
      <w:r w:rsidR="002D2384" w:rsidRPr="00F457F5">
        <w:t xml:space="preserve"> Veškeré stavební práce a další úpravy bude iEnergo provádět na své výlučné náklady. </w:t>
      </w:r>
      <w:r w:rsidR="0095024B" w:rsidRPr="00F457F5">
        <w:t xml:space="preserve">Jakékoli stavební práce nebo jiné úpravy je iEnergo oprávněna zahájit teprve po tom, co předloží </w:t>
      </w:r>
      <w:r w:rsidR="00540F6D" w:rsidRPr="00F457F5">
        <w:t>Partner</w:t>
      </w:r>
      <w:r w:rsidR="006719F5" w:rsidRPr="00F457F5">
        <w:t xml:space="preserve">ovi </w:t>
      </w:r>
      <w:r w:rsidR="0095024B" w:rsidRPr="00F457F5">
        <w:t xml:space="preserve">projektovou dokumentaci takových úprav a </w:t>
      </w:r>
      <w:r w:rsidR="00AB2069" w:rsidRPr="00F457F5">
        <w:t>Partne</w:t>
      </w:r>
      <w:r w:rsidR="00432537" w:rsidRPr="00F457F5">
        <w:t xml:space="preserve">r </w:t>
      </w:r>
      <w:r w:rsidR="00AB2069" w:rsidRPr="00F457F5">
        <w:t>tuto</w:t>
      </w:r>
      <w:r w:rsidR="0095024B" w:rsidRPr="00F457F5">
        <w:t xml:space="preserve"> dokumentaci písemně</w:t>
      </w:r>
      <w:r w:rsidR="0085317B" w:rsidRPr="00F457F5">
        <w:t xml:space="preserve"> nebo e</w:t>
      </w:r>
      <w:r w:rsidR="00F44424" w:rsidRPr="00F457F5">
        <w:t>-</w:t>
      </w:r>
      <w:r w:rsidR="0085317B" w:rsidRPr="00F457F5">
        <w:t>mailem</w:t>
      </w:r>
      <w:r w:rsidR="0095024B" w:rsidRPr="00F457F5">
        <w:t xml:space="preserve"> schválí.</w:t>
      </w:r>
      <w:r w:rsidR="00DB5640" w:rsidRPr="00F457F5">
        <w:t xml:space="preserve"> </w:t>
      </w:r>
      <w:r w:rsidR="00540F6D" w:rsidRPr="00F457F5">
        <w:t>Partne</w:t>
      </w:r>
      <w:r w:rsidR="006719F5" w:rsidRPr="00F457F5">
        <w:t>r</w:t>
      </w:r>
      <w:r w:rsidR="00DB5640" w:rsidRPr="00F457F5">
        <w:t xml:space="preserve"> se k projektové dokumentaci vyjádří do 5 dní písemně nebo e</w:t>
      </w:r>
      <w:r w:rsidR="00F44424" w:rsidRPr="00F457F5">
        <w:t>-</w:t>
      </w:r>
      <w:r w:rsidR="00DB5640" w:rsidRPr="00F457F5">
        <w:t>mailem.</w:t>
      </w:r>
      <w:bookmarkEnd w:id="11"/>
    </w:p>
    <w:p w:rsidR="000C7E3B" w:rsidRPr="00F457F5" w:rsidRDefault="00540F6D" w:rsidP="000C7E3B">
      <w:pPr>
        <w:pStyle w:val="Nadpis2"/>
        <w:numPr>
          <w:ilvl w:val="0"/>
          <w:numId w:val="4"/>
        </w:numPr>
        <w:ind w:left="1134"/>
        <w:rPr>
          <w:color w:val="0070C0"/>
        </w:rPr>
      </w:pPr>
      <w:bookmarkStart w:id="12" w:name="_Ref67502787"/>
      <w:r w:rsidRPr="00F457F5">
        <w:t>Partne</w:t>
      </w:r>
      <w:r w:rsidR="0070195D" w:rsidRPr="00F457F5">
        <w:t>r</w:t>
      </w:r>
      <w:r w:rsidR="00502FFD" w:rsidRPr="00F457F5">
        <w:t xml:space="preserve"> </w:t>
      </w:r>
      <w:r w:rsidR="008D2D40" w:rsidRPr="00F457F5">
        <w:t xml:space="preserve">se zavazuje </w:t>
      </w:r>
      <w:r w:rsidR="0095024B" w:rsidRPr="00F457F5">
        <w:t xml:space="preserve">poskytnout iEnergo součinnost, aby iEnergo mohla v souladu s touto </w:t>
      </w:r>
      <w:r w:rsidR="00F624A1" w:rsidRPr="00F457F5">
        <w:t xml:space="preserve">Smlouvou </w:t>
      </w:r>
      <w:r w:rsidR="0095024B" w:rsidRPr="00F457F5">
        <w:t>provést</w:t>
      </w:r>
      <w:r w:rsidR="008D2D40" w:rsidRPr="00F457F5">
        <w:t xml:space="preserve"> zajištění přípojky elektrického vedení, umístění vedení kabelu elektrické energie</w:t>
      </w:r>
      <w:r w:rsidR="00A16471" w:rsidRPr="00F457F5">
        <w:t xml:space="preserve"> </w:t>
      </w:r>
      <w:r w:rsidR="008D2D40" w:rsidRPr="00F457F5">
        <w:t>k Předmětu nájmu pro Nabíjecí stanici dle písm.</w:t>
      </w:r>
      <w:r w:rsidR="003F323E" w:rsidRPr="00F457F5">
        <w:t xml:space="preserve"> </w:t>
      </w:r>
      <w:fldSimple w:instr=" REF _Ref67502095 \w \h  \* MERGEFORMAT ">
        <w:r w:rsidR="001161AD">
          <w:t>g</w:t>
        </w:r>
      </w:fldSimple>
      <w:r w:rsidR="00A16471" w:rsidRPr="00F457F5">
        <w:t>.</w:t>
      </w:r>
      <w:r w:rsidR="008D2D40" w:rsidRPr="00F457F5">
        <w:rPr>
          <w:color w:val="FF0000"/>
        </w:rPr>
        <w:t xml:space="preserve"> </w:t>
      </w:r>
      <w:r w:rsidR="008D2D40" w:rsidRPr="00F457F5">
        <w:t xml:space="preserve">tohoto </w:t>
      </w:r>
      <w:r w:rsidR="00A16471" w:rsidRPr="00F457F5">
        <w:t>článku</w:t>
      </w:r>
      <w:r w:rsidR="008D2D40" w:rsidRPr="00F457F5">
        <w:t xml:space="preserve"> a </w:t>
      </w:r>
      <w:r w:rsidR="008D2D40" w:rsidRPr="00F457F5">
        <w:rPr>
          <w:b/>
          <w:bCs/>
        </w:rPr>
        <w:t>Přílohy č. 1 a Přílohy č.</w:t>
      </w:r>
      <w:r w:rsidR="00314928" w:rsidRPr="00F457F5">
        <w:rPr>
          <w:b/>
          <w:bCs/>
        </w:rPr>
        <w:t xml:space="preserve"> </w:t>
      </w:r>
      <w:r w:rsidR="008D2D40" w:rsidRPr="00F457F5">
        <w:rPr>
          <w:b/>
          <w:bCs/>
        </w:rPr>
        <w:t>2</w:t>
      </w:r>
      <w:r w:rsidR="008D2D40" w:rsidRPr="00F457F5">
        <w:t xml:space="preserve"> této </w:t>
      </w:r>
      <w:r w:rsidR="00F624A1" w:rsidRPr="00F457F5">
        <w:t>Smlouvy</w:t>
      </w:r>
      <w:r w:rsidR="008D2D40" w:rsidRPr="00F457F5">
        <w:t xml:space="preserve">. </w:t>
      </w:r>
      <w:bookmarkEnd w:id="12"/>
    </w:p>
    <w:p w:rsidR="0048373B" w:rsidRPr="00F457F5" w:rsidRDefault="00192A69" w:rsidP="00337B74">
      <w:pPr>
        <w:pStyle w:val="Nadpis2"/>
        <w:numPr>
          <w:ilvl w:val="0"/>
          <w:numId w:val="4"/>
        </w:numPr>
        <w:ind w:left="1134"/>
      </w:pPr>
      <w:r w:rsidRPr="00F457F5">
        <w:t xml:space="preserve">iEnergo se zavazuje, že uhradí </w:t>
      </w:r>
      <w:r w:rsidR="0095024B" w:rsidRPr="00F457F5">
        <w:t>veškeré</w:t>
      </w:r>
      <w:r w:rsidRPr="00F457F5">
        <w:t xml:space="preserve"> náklad</w:t>
      </w:r>
      <w:r w:rsidR="0095024B" w:rsidRPr="00F457F5">
        <w:t>y</w:t>
      </w:r>
      <w:r w:rsidRPr="00F457F5">
        <w:t>, kter</w:t>
      </w:r>
      <w:r w:rsidR="0095024B" w:rsidRPr="00F457F5">
        <w:t>é</w:t>
      </w:r>
      <w:r w:rsidRPr="00F457F5">
        <w:t xml:space="preserve"> souvisí s</w:t>
      </w:r>
      <w:r w:rsidR="0095024B" w:rsidRPr="00F457F5">
        <w:t> vybudováním, instalací a provozem Nabíjecí stanice, zejména</w:t>
      </w:r>
      <w:r w:rsidRPr="00F457F5">
        <w:t xml:space="preserve"> náklady </w:t>
      </w:r>
      <w:r w:rsidR="00745A1D" w:rsidRPr="00F457F5">
        <w:t>s</w:t>
      </w:r>
      <w:r w:rsidRPr="00F457F5">
        <w:t>pojené s vedením kabelů elektrické přípojky</w:t>
      </w:r>
      <w:r w:rsidR="003F323E" w:rsidRPr="00F457F5">
        <w:t>,</w:t>
      </w:r>
      <w:r w:rsidRPr="00F457F5">
        <w:t xml:space="preserve"> rozvodných skříní</w:t>
      </w:r>
      <w:r w:rsidR="003F323E" w:rsidRPr="00F457F5">
        <w:t xml:space="preserve"> a trafostanice, je-li součástí realizace</w:t>
      </w:r>
      <w:r w:rsidRPr="00F457F5">
        <w:t xml:space="preserve"> dle odst. </w:t>
      </w:r>
      <w:fldSimple w:instr=" REF _Ref67501600 \w \h  \* MERGEFORMAT ">
        <w:r w:rsidR="001161AD">
          <w:t>3.8</w:t>
        </w:r>
      </w:fldSimple>
      <w:r w:rsidRPr="00F457F5">
        <w:t>.</w:t>
      </w:r>
      <w:r w:rsidR="00DC6309" w:rsidRPr="00F457F5">
        <w:t xml:space="preserve">, písm. </w:t>
      </w:r>
      <w:fldSimple w:instr=" REF _Ref67502787 \w \h  \* MERGEFORMAT ">
        <w:r w:rsidR="001161AD">
          <w:t>h</w:t>
        </w:r>
      </w:fldSimple>
      <w:r w:rsidR="00DC6309" w:rsidRPr="00F457F5">
        <w:t>.</w:t>
      </w:r>
      <w:r w:rsidRPr="00F457F5">
        <w:t xml:space="preserve"> tohoto článku.</w:t>
      </w:r>
      <w:r w:rsidR="00337B74" w:rsidRPr="00F457F5">
        <w:t xml:space="preserve"> </w:t>
      </w:r>
      <w:r w:rsidR="0048373B" w:rsidRPr="00F457F5">
        <w:t>iEnergo</w:t>
      </w:r>
      <w:r w:rsidR="009376EA" w:rsidRPr="00F457F5">
        <w:t xml:space="preserve"> bude</w:t>
      </w:r>
      <w:r w:rsidR="0048373B" w:rsidRPr="00F457F5">
        <w:t xml:space="preserve"> vlastníkem tohoto</w:t>
      </w:r>
      <w:r w:rsidR="009376EA" w:rsidRPr="00F457F5">
        <w:t xml:space="preserve"> majetku (rozvodů</w:t>
      </w:r>
      <w:r w:rsidR="003F323E" w:rsidRPr="00F457F5">
        <w:t xml:space="preserve">, </w:t>
      </w:r>
      <w:r w:rsidR="00AB2069" w:rsidRPr="00F457F5">
        <w:lastRenderedPageBreak/>
        <w:t>přípojných skříní,</w:t>
      </w:r>
      <w:r w:rsidR="009376EA" w:rsidRPr="00F457F5">
        <w:t xml:space="preserve"> Nabíjecí</w:t>
      </w:r>
      <w:r w:rsidR="000B3BC6" w:rsidRPr="00F457F5">
        <w:t xml:space="preserve"> </w:t>
      </w:r>
      <w:r w:rsidR="009376EA" w:rsidRPr="00F457F5">
        <w:t>stanice</w:t>
      </w:r>
      <w:r w:rsidR="00AB2069" w:rsidRPr="00F457F5">
        <w:t>,</w:t>
      </w:r>
      <w:r w:rsidR="000B3BC6" w:rsidRPr="00F457F5">
        <w:t xml:space="preserve"> .</w:t>
      </w:r>
      <w:r w:rsidR="00AB2069" w:rsidRPr="00F457F5">
        <w:t>..</w:t>
      </w:r>
      <w:r w:rsidR="009376EA" w:rsidRPr="00F457F5">
        <w:t>), který bude instalován na náklady iEnergo, v žádném případě se však iEnergo</w:t>
      </w:r>
      <w:r w:rsidR="003F323E" w:rsidRPr="00F457F5">
        <w:t xml:space="preserve"> </w:t>
      </w:r>
      <w:r w:rsidR="009376EA" w:rsidRPr="00F457F5">
        <w:t xml:space="preserve">nestává vlastníkem rozvodných skříní či jiných součástí jakékoli nemovitosti ve vlastnictví </w:t>
      </w:r>
      <w:r w:rsidR="00540F6D" w:rsidRPr="00F457F5">
        <w:t>Partner</w:t>
      </w:r>
      <w:r w:rsidR="001F35F4" w:rsidRPr="00F457F5">
        <w:t>a</w:t>
      </w:r>
      <w:r w:rsidR="0048373B" w:rsidRPr="00F457F5">
        <w:t>.</w:t>
      </w:r>
      <w:r w:rsidR="00770CCC" w:rsidRPr="00F457F5">
        <w:t xml:space="preserve"> </w:t>
      </w:r>
    </w:p>
    <w:p w:rsidR="005E2365" w:rsidRPr="00F457F5" w:rsidRDefault="005E2365" w:rsidP="00FE1847">
      <w:pPr>
        <w:pStyle w:val="Nadpis2"/>
        <w:numPr>
          <w:ilvl w:val="0"/>
          <w:numId w:val="4"/>
        </w:numPr>
        <w:ind w:left="1134"/>
      </w:pPr>
      <w:r w:rsidRPr="00F457F5">
        <w:t xml:space="preserve">iEnergo </w:t>
      </w:r>
      <w:r w:rsidR="00F5640D" w:rsidRPr="00F457F5">
        <w:t>může</w:t>
      </w:r>
      <w:r w:rsidRPr="00F457F5">
        <w:t xml:space="preserve"> informovat </w:t>
      </w:r>
      <w:r w:rsidR="00540F6D" w:rsidRPr="00F457F5">
        <w:t>Partner</w:t>
      </w:r>
      <w:r w:rsidR="001F35F4" w:rsidRPr="00F457F5">
        <w:t>a</w:t>
      </w:r>
      <w:r w:rsidR="00F26172" w:rsidRPr="00F457F5">
        <w:t xml:space="preserve"> </w:t>
      </w:r>
      <w:r w:rsidRPr="00F457F5">
        <w:t>o plánované instalaci Nabíjecí stanice ve lhůtě</w:t>
      </w:r>
      <w:r w:rsidR="00B7311A" w:rsidRPr="00F457F5">
        <w:t xml:space="preserve"> </w:t>
      </w:r>
      <w:r w:rsidR="00BD5DD5" w:rsidRPr="00F457F5">
        <w:t>alespoň</w:t>
      </w:r>
      <w:r w:rsidRPr="00F457F5">
        <w:t xml:space="preserve"> </w:t>
      </w:r>
      <w:r w:rsidR="00B7311A" w:rsidRPr="00F457F5">
        <w:t>5</w:t>
      </w:r>
      <w:r w:rsidRPr="00F457F5">
        <w:t xml:space="preserve"> dnů před dnem instalace.</w:t>
      </w:r>
    </w:p>
    <w:p w:rsidR="005E2365" w:rsidRPr="00F457F5" w:rsidRDefault="005E2365" w:rsidP="00FE1847">
      <w:pPr>
        <w:pStyle w:val="Nadpis2"/>
        <w:numPr>
          <w:ilvl w:val="0"/>
          <w:numId w:val="4"/>
        </w:numPr>
        <w:ind w:left="1134"/>
        <w:rPr>
          <w:color w:val="000000" w:themeColor="text1"/>
        </w:rPr>
      </w:pPr>
      <w:bookmarkStart w:id="13" w:name="_Ref67501619"/>
      <w:r w:rsidRPr="00F457F5">
        <w:t xml:space="preserve">iEnergo je pro lepší přehlednost a orientaci veřejnosti, která může využít služby Nabíjecí stanice, </w:t>
      </w:r>
      <w:r w:rsidR="00600D74" w:rsidRPr="00F457F5">
        <w:t>může</w:t>
      </w:r>
      <w:r w:rsidR="00AE48E0" w:rsidRPr="00F457F5">
        <w:t xml:space="preserve"> </w:t>
      </w:r>
      <w:r w:rsidRPr="00F457F5">
        <w:t>označit Parkovací místa aktuálním užívaným designem</w:t>
      </w:r>
      <w:r w:rsidR="003F323E" w:rsidRPr="00F457F5">
        <w:t xml:space="preserve"> specifikovaným v příslušné platné vyhlášce</w:t>
      </w:r>
      <w:r w:rsidR="00A16471" w:rsidRPr="00F457F5">
        <w:t xml:space="preserve"> pro značení parkovacích míst</w:t>
      </w:r>
      <w:r w:rsidRPr="00F457F5">
        <w:t>.</w:t>
      </w:r>
      <w:bookmarkEnd w:id="13"/>
    </w:p>
    <w:p w:rsidR="003133EC" w:rsidRPr="00F457F5" w:rsidRDefault="001F35F4" w:rsidP="00FE1847">
      <w:pPr>
        <w:pStyle w:val="Nadpis2"/>
        <w:numPr>
          <w:ilvl w:val="0"/>
          <w:numId w:val="4"/>
        </w:numPr>
        <w:ind w:left="1134"/>
      </w:pPr>
      <w:bookmarkStart w:id="14" w:name="_Ref67503076"/>
      <w:r w:rsidRPr="00F457F5">
        <w:t>Partner</w:t>
      </w:r>
      <w:r w:rsidR="00447831" w:rsidRPr="00F457F5">
        <w:t xml:space="preserve"> j</w:t>
      </w:r>
      <w:r w:rsidRPr="00F457F5">
        <w:t>e</w:t>
      </w:r>
      <w:r w:rsidR="00447831" w:rsidRPr="00F457F5">
        <w:t xml:space="preserve"> povin</w:t>
      </w:r>
      <w:r w:rsidRPr="00F457F5">
        <w:t>e</w:t>
      </w:r>
      <w:r w:rsidR="00447831" w:rsidRPr="00F457F5">
        <w:t>n</w:t>
      </w:r>
      <w:r w:rsidR="003133EC" w:rsidRPr="00F457F5">
        <w:t xml:space="preserve"> zajistit nerušené užívání Předmětu nájmu ze strany iEnergo a všech jí pověřených třetích osob, aby bylo zajištěno splnění účelu této Smlouvy, po celou dobu trvání</w:t>
      </w:r>
      <w:r w:rsidR="001A2D48" w:rsidRPr="00F457F5">
        <w:t xml:space="preserve"> této Smlouvy</w:t>
      </w:r>
      <w:r w:rsidR="003133EC" w:rsidRPr="00F457F5">
        <w:t>. Rovněž je povin</w:t>
      </w:r>
      <w:r w:rsidRPr="00F457F5">
        <w:t>e</w:t>
      </w:r>
      <w:r w:rsidR="003133EC" w:rsidRPr="00F457F5">
        <w:t>n umožnit přístup uživatelům elektromobilů k Nabíjecí stanici, a to bez omezení 24 hodin denně, 7 dní v týdnu v souladu s touto Smlouvou a s obecně závaznými právními předpisy České republiky.</w:t>
      </w:r>
      <w:r w:rsidR="005C22EE" w:rsidRPr="00F457F5">
        <w:t xml:space="preserve"> iEnergo však nebude mít žádná práva dle této Smlouvy vůči </w:t>
      </w:r>
      <w:r w:rsidR="00540F6D" w:rsidRPr="00F457F5">
        <w:t>Partner</w:t>
      </w:r>
      <w:r w:rsidRPr="00F457F5">
        <w:t>ovi</w:t>
      </w:r>
      <w:r w:rsidR="005C22EE" w:rsidRPr="00F457F5">
        <w:t>, pokud přístup k Nabíjecí stanici bude omezen v důsledku parkování vozidla nepoužívajícího Nabíjecí stanici nebo z jiného důvodu, kte</w:t>
      </w:r>
      <w:r w:rsidR="00447831" w:rsidRPr="00F457F5">
        <w:t>ré Partne</w:t>
      </w:r>
      <w:r w:rsidRPr="00F457F5">
        <w:t>r</w:t>
      </w:r>
      <w:r w:rsidR="005C22EE" w:rsidRPr="00F457F5">
        <w:t xml:space="preserve"> nezavinil, stejně tak nebude iEnergo mít žádná práva dle této Smlouvy vůči </w:t>
      </w:r>
      <w:r w:rsidR="00540F6D" w:rsidRPr="00F457F5">
        <w:t>Partner</w:t>
      </w:r>
      <w:r w:rsidRPr="00F457F5">
        <w:t>ovi</w:t>
      </w:r>
      <w:r w:rsidR="005C22EE" w:rsidRPr="00F457F5">
        <w:t xml:space="preserve">, pokud dojde k omezení užívání Nabíjecí stanice v důsledku výpadku elektrické energie, kterou </w:t>
      </w:r>
      <w:r w:rsidR="00540F6D" w:rsidRPr="00F457F5">
        <w:t>Partne</w:t>
      </w:r>
      <w:r w:rsidRPr="00F457F5">
        <w:t>r</w:t>
      </w:r>
      <w:r w:rsidR="005C22EE" w:rsidRPr="00F457F5">
        <w:t xml:space="preserve"> nezavinil.</w:t>
      </w:r>
      <w:bookmarkEnd w:id="14"/>
    </w:p>
    <w:p w:rsidR="003133EC" w:rsidRPr="00F457F5" w:rsidRDefault="003133EC" w:rsidP="00FE1847">
      <w:pPr>
        <w:pStyle w:val="Nadpis2"/>
        <w:numPr>
          <w:ilvl w:val="0"/>
          <w:numId w:val="4"/>
        </w:numPr>
        <w:ind w:left="1134"/>
      </w:pPr>
      <w:r w:rsidRPr="00F457F5">
        <w:t xml:space="preserve">iEnergo je povinna využívat Předmět nájmu řádně, v souladu s touto Smlouvou a obecně závaznými právními předpisy České republiky a dbát o jeho dobrý stav. </w:t>
      </w:r>
    </w:p>
    <w:p w:rsidR="005E2365" w:rsidRPr="00F457F5" w:rsidRDefault="005E2365" w:rsidP="00FE1847">
      <w:pPr>
        <w:pStyle w:val="Nadpis2"/>
        <w:numPr>
          <w:ilvl w:val="0"/>
          <w:numId w:val="4"/>
        </w:numPr>
        <w:ind w:left="1134"/>
      </w:pPr>
      <w:r w:rsidRPr="00F457F5">
        <w:t>iEnergo je povinna zabezpečit provoz Nabíjecí stanice v souladu s příslušnými obecně závaznými právními předpisy České republiky</w:t>
      </w:r>
      <w:r w:rsidR="00B7311A" w:rsidRPr="00F457F5">
        <w:t>.</w:t>
      </w:r>
    </w:p>
    <w:p w:rsidR="005E2365" w:rsidRPr="00F457F5" w:rsidRDefault="005E2365" w:rsidP="00FE1847">
      <w:pPr>
        <w:pStyle w:val="Nadpis2"/>
        <w:numPr>
          <w:ilvl w:val="0"/>
          <w:numId w:val="4"/>
        </w:numPr>
        <w:ind w:left="1134"/>
      </w:pPr>
      <w:r w:rsidRPr="00F457F5">
        <w:t>iEnergo je povinna provádět nezbytný servis a údržbu Nabíjecí stanice</w:t>
      </w:r>
      <w:r w:rsidR="00825E7B" w:rsidRPr="00F457F5">
        <w:t xml:space="preserve"> a vybudované přípojky NN, včetně využití vzdálené správy, případně bez zbytečného odkladu odstranit technické nedostatky a vady, které se při provozu vyskytnou. V případě jakékoliv technické závady je oprávněna odpojit Nabíjecí stanice a přípojku NN z rozvodu elektrické energie</w:t>
      </w:r>
      <w:r w:rsidR="005C22EE" w:rsidRPr="00F457F5">
        <w:t>.</w:t>
      </w:r>
    </w:p>
    <w:p w:rsidR="003133EC" w:rsidRPr="00F457F5" w:rsidRDefault="00445763" w:rsidP="00FE1847">
      <w:pPr>
        <w:pStyle w:val="Nadpis2"/>
        <w:numPr>
          <w:ilvl w:val="0"/>
          <w:numId w:val="4"/>
        </w:numPr>
        <w:ind w:left="1134"/>
      </w:pPr>
      <w:r w:rsidRPr="00F457F5">
        <w:t>Partner je povinen na své</w:t>
      </w:r>
      <w:r w:rsidR="003133EC" w:rsidRPr="00F457F5">
        <w:t xml:space="preserve"> náklady zajistit celoroční údržbu</w:t>
      </w:r>
      <w:r w:rsidR="00BD5AC5" w:rsidRPr="00F457F5">
        <w:t xml:space="preserve"> Parkovacích míst</w:t>
      </w:r>
      <w:r w:rsidR="00BD5DD5" w:rsidRPr="00F457F5">
        <w:t xml:space="preserve"> </w:t>
      </w:r>
      <w:r w:rsidR="00017B1B" w:rsidRPr="00F457F5">
        <w:t>z</w:t>
      </w:r>
      <w:r w:rsidR="00BD5DD5" w:rsidRPr="00F457F5">
        <w:t>působem</w:t>
      </w:r>
      <w:r w:rsidR="003133EC" w:rsidRPr="00F457F5">
        <w:t xml:space="preserve">, který nebrání účelu této Smlouvy, tak, aby </w:t>
      </w:r>
      <w:r w:rsidR="00ED0D64" w:rsidRPr="00F457F5">
        <w:t>byla umožněna</w:t>
      </w:r>
      <w:r w:rsidR="003133EC" w:rsidRPr="00F457F5">
        <w:t xml:space="preserve"> celoroční přístupnost N</w:t>
      </w:r>
      <w:r w:rsidR="00BC2D80" w:rsidRPr="00F457F5">
        <w:t>abíjecí stanice třetím osobám v souladu s</w:t>
      </w:r>
      <w:r w:rsidR="00ED0D64" w:rsidRPr="00F457F5">
        <w:t xml:space="preserve"> písm. </w:t>
      </w:r>
      <w:fldSimple w:instr=" REF _Ref67503076 \w \h  \* MERGEFORMAT ">
        <w:r w:rsidR="001161AD">
          <w:t>l</w:t>
        </w:r>
      </w:fldSimple>
      <w:r w:rsidR="00BC2D80" w:rsidRPr="00F457F5">
        <w:t>.</w:t>
      </w:r>
      <w:r w:rsidR="00040931" w:rsidRPr="00F457F5">
        <w:t xml:space="preserve"> tohoto </w:t>
      </w:r>
      <w:r w:rsidR="00A16471" w:rsidRPr="00F457F5">
        <w:t>článku</w:t>
      </w:r>
      <w:r w:rsidR="00BC2D80" w:rsidRPr="00F457F5">
        <w:t>.</w:t>
      </w:r>
      <w:r w:rsidR="00A159A2" w:rsidRPr="00F457F5">
        <w:t xml:space="preserve"> Rovněž je povinna zabezpečit běžnou údržbu a opravy Pozemku a komunikace vedoucí k Pozemku, aby bylo umožněno plnění předmětu této Smlouvy.</w:t>
      </w:r>
    </w:p>
    <w:p w:rsidR="005E2365" w:rsidRPr="00F457F5" w:rsidRDefault="005E2365" w:rsidP="00FE1847">
      <w:pPr>
        <w:pStyle w:val="Nadpis2"/>
        <w:numPr>
          <w:ilvl w:val="0"/>
          <w:numId w:val="4"/>
        </w:numPr>
        <w:ind w:left="1134"/>
      </w:pPr>
      <w:r w:rsidRPr="00F457F5">
        <w:t>iEnergo je oprávněna</w:t>
      </w:r>
      <w:r w:rsidR="00B92225" w:rsidRPr="00F457F5">
        <w:t xml:space="preserve"> </w:t>
      </w:r>
      <w:r w:rsidRPr="00F457F5">
        <w:t>k výměně Nabíjecí stanice za jiný typ</w:t>
      </w:r>
      <w:r w:rsidR="00C9487E" w:rsidRPr="00F457F5">
        <w:t>,</w:t>
      </w:r>
      <w:r w:rsidRPr="00F457F5">
        <w:t xml:space="preserve"> než je specifikovaný v </w:t>
      </w:r>
      <w:r w:rsidRPr="00F457F5">
        <w:rPr>
          <w:b/>
          <w:bCs/>
        </w:rPr>
        <w:t>Příloze č. 1</w:t>
      </w:r>
      <w:r w:rsidRPr="00F457F5">
        <w:t xml:space="preserve"> této Smlouvy. </w:t>
      </w:r>
      <w:r w:rsidR="00A005C5" w:rsidRPr="00F457F5">
        <w:t xml:space="preserve">A to zejména v případě, že využije pro financování Nabíjecí stanice dotace z článku </w:t>
      </w:r>
      <w:fldSimple w:instr=" REF _Ref67498293 \w \h  \* MERGEFORMAT ">
        <w:r w:rsidR="001161AD">
          <w:t>1</w:t>
        </w:r>
      </w:fldSimple>
      <w:r w:rsidR="00A005C5" w:rsidRPr="00F457F5">
        <w:t xml:space="preserve">., odst. </w:t>
      </w:r>
      <w:fldSimple w:instr=" REF _Ref67498310 \w \h  \* MERGEFORMAT ">
        <w:r w:rsidR="001161AD">
          <w:t>0</w:t>
        </w:r>
      </w:fldSimple>
      <w:r w:rsidR="00A005C5" w:rsidRPr="00F457F5">
        <w:t>., kdy je vyžadováno výběrové řízení.</w:t>
      </w:r>
    </w:p>
    <w:p w:rsidR="00AA6C28" w:rsidRPr="00F457F5" w:rsidRDefault="00AA6C28" w:rsidP="00FE1847">
      <w:pPr>
        <w:pStyle w:val="Nadpis2"/>
        <w:numPr>
          <w:ilvl w:val="0"/>
          <w:numId w:val="4"/>
        </w:numPr>
        <w:ind w:left="1134"/>
      </w:pPr>
      <w:r w:rsidRPr="00F457F5">
        <w:t>iEnergo</w:t>
      </w:r>
      <w:r w:rsidR="00881A17" w:rsidRPr="00F457F5">
        <w:t xml:space="preserve"> </w:t>
      </w:r>
      <w:r w:rsidR="004936EF">
        <w:t xml:space="preserve"> je </w:t>
      </w:r>
      <w:r w:rsidR="001A6F42" w:rsidRPr="00F457F5">
        <w:t xml:space="preserve"> oprávněn</w:t>
      </w:r>
      <w:r w:rsidRPr="00F457F5">
        <w:t xml:space="preserve"> plnit svá práva a povinnosti z této Smlouvy prostřednictvím třetích osob </w:t>
      </w:r>
      <w:r w:rsidR="00C36EFC" w:rsidRPr="00F457F5">
        <w:t xml:space="preserve">a </w:t>
      </w:r>
      <w:r w:rsidRPr="00F457F5">
        <w:t>svá práva z této Smlouvy dále třetím osobám postoupit</w:t>
      </w:r>
      <w:r w:rsidR="004936EF">
        <w:t xml:space="preserve"> jen se souhlasem Partnera.</w:t>
      </w:r>
    </w:p>
    <w:p w:rsidR="00681512" w:rsidRPr="00F457F5" w:rsidRDefault="00EF2CFE" w:rsidP="00FE1847">
      <w:pPr>
        <w:pStyle w:val="Nadpis2"/>
        <w:numPr>
          <w:ilvl w:val="0"/>
          <w:numId w:val="4"/>
        </w:numPr>
        <w:ind w:left="1134"/>
      </w:pPr>
      <w:r w:rsidRPr="00F457F5">
        <w:t>Smluvní strany jsou si povinny poskytovat vzájemnou součinnost nezbytnou k naplnění účelu této Smlouvy a informovat druhou smluvní stranu, pokud dojde k poruše Nabíjecí stanice</w:t>
      </w:r>
      <w:r w:rsidR="00B50DD1" w:rsidRPr="00F457F5">
        <w:t xml:space="preserve"> či přípoj</w:t>
      </w:r>
      <w:r w:rsidR="00935129" w:rsidRPr="00F457F5">
        <w:t>ky elektrické energie.</w:t>
      </w:r>
    </w:p>
    <w:p w:rsidR="002E697B" w:rsidRPr="00F457F5" w:rsidRDefault="002E697B" w:rsidP="00FE1847">
      <w:pPr>
        <w:pStyle w:val="Nadpis2"/>
        <w:numPr>
          <w:ilvl w:val="0"/>
          <w:numId w:val="4"/>
        </w:numPr>
        <w:ind w:left="1134"/>
      </w:pPr>
      <w:r w:rsidRPr="00F457F5">
        <w:t xml:space="preserve">iEnergo se zavazuje strpět nezbytné úpravy na rozvodech (včetně případné nezbytné přeložky takových rozvodů) a Nabíjecí stanici </w:t>
      </w:r>
      <w:r w:rsidR="00C06707" w:rsidRPr="00F457F5">
        <w:t>(případně přeložku celé Nabíjecí stanice)</w:t>
      </w:r>
      <w:r w:rsidR="00F5640D" w:rsidRPr="00F457F5">
        <w:t xml:space="preserve"> a parkovacích míst</w:t>
      </w:r>
      <w:r w:rsidR="00C06707" w:rsidRPr="00F457F5">
        <w:t xml:space="preserve">, </w:t>
      </w:r>
      <w:r w:rsidRPr="00F457F5">
        <w:t xml:space="preserve">prováděné </w:t>
      </w:r>
      <w:r w:rsidR="00540F6D" w:rsidRPr="00F457F5">
        <w:t>Partner</w:t>
      </w:r>
      <w:r w:rsidR="001F35F4" w:rsidRPr="00F457F5">
        <w:t>em</w:t>
      </w:r>
      <w:r w:rsidRPr="00F457F5">
        <w:t xml:space="preserve"> při stavebních úpravách nebo modernizaci nemovitostí ve vlastnictví </w:t>
      </w:r>
      <w:r w:rsidR="001A6F42" w:rsidRPr="00F457F5">
        <w:t>Partner</w:t>
      </w:r>
      <w:r w:rsidR="001F35F4" w:rsidRPr="00F457F5">
        <w:t>a</w:t>
      </w:r>
      <w:r w:rsidRPr="00F457F5">
        <w:t xml:space="preserve">. Takové úpravy budou prováděny však na náklady </w:t>
      </w:r>
      <w:r w:rsidR="001A6F42" w:rsidRPr="00F457F5">
        <w:t>Partner</w:t>
      </w:r>
      <w:r w:rsidR="001F35F4" w:rsidRPr="00F457F5">
        <w:t>a</w:t>
      </w:r>
      <w:r w:rsidRPr="00F457F5">
        <w:t xml:space="preserve"> a </w:t>
      </w:r>
      <w:r w:rsidR="001A6F42" w:rsidRPr="00F457F5">
        <w:t>Partne</w:t>
      </w:r>
      <w:r w:rsidR="001F35F4" w:rsidRPr="00F457F5">
        <w:t>r</w:t>
      </w:r>
      <w:r w:rsidRPr="00F457F5">
        <w:t xml:space="preserve"> musí po jejich provedení umožnit opět výkon práv iEnergo dle této </w:t>
      </w:r>
      <w:r w:rsidR="00F624A1" w:rsidRPr="00F457F5">
        <w:t>Smlouvy</w:t>
      </w:r>
      <w:r w:rsidRPr="00F457F5">
        <w:t>.</w:t>
      </w:r>
      <w:r w:rsidR="00CD48F4" w:rsidRPr="00F457F5">
        <w:t xml:space="preserve"> V případě, že </w:t>
      </w:r>
      <w:r w:rsidR="00F624A1" w:rsidRPr="00F457F5">
        <w:t>nastane situace dle předchozí věty</w:t>
      </w:r>
      <w:r w:rsidR="00CD48F4" w:rsidRPr="00F457F5">
        <w:t xml:space="preserve">, pak </w:t>
      </w:r>
      <w:r w:rsidR="00F624A1" w:rsidRPr="00F457F5">
        <w:t xml:space="preserve">bude </w:t>
      </w:r>
      <w:r w:rsidR="001A6F42" w:rsidRPr="00F457F5">
        <w:t>Partne</w:t>
      </w:r>
      <w:r w:rsidR="001F35F4" w:rsidRPr="00F457F5">
        <w:t>r</w:t>
      </w:r>
      <w:r w:rsidR="001A6F42" w:rsidRPr="00F457F5">
        <w:t xml:space="preserve"> </w:t>
      </w:r>
      <w:r w:rsidR="00CD48F4" w:rsidRPr="00F457F5">
        <w:t xml:space="preserve">informovat o těchto úpravách iEnergo s předstihem min. </w:t>
      </w:r>
      <w:r w:rsidR="00541ED7" w:rsidRPr="00F457F5">
        <w:t>9</w:t>
      </w:r>
      <w:r w:rsidR="00CD48F4" w:rsidRPr="00F457F5">
        <w:t>0 dní.</w:t>
      </w:r>
      <w:r w:rsidR="00C06707" w:rsidRPr="00F457F5">
        <w:t xml:space="preserve"> Současně platí, že doba trvání nájmu se automaticky prodlouží o dobu, po kterou neb</w:t>
      </w:r>
      <w:r w:rsidR="008371B1" w:rsidRPr="00F457F5">
        <w:t>ylo</w:t>
      </w:r>
      <w:r w:rsidR="00C06707" w:rsidRPr="00F457F5">
        <w:t xml:space="preserve"> iEnergu umožněn</w:t>
      </w:r>
      <w:r w:rsidR="008371B1" w:rsidRPr="00F457F5">
        <w:t>o nerušené užívání Předmětu nájmu.</w:t>
      </w:r>
      <w:r w:rsidR="00541ED7" w:rsidRPr="00F457F5">
        <w:t xml:space="preserve"> Před zahájením úprav musí být vzájemně sjednán dodatek o délce platnosti </w:t>
      </w:r>
      <w:r w:rsidR="00F624A1" w:rsidRPr="00F457F5">
        <w:t>Smlouvy</w:t>
      </w:r>
      <w:r w:rsidR="00541ED7" w:rsidRPr="00F457F5">
        <w:t>, který připraví Partner.</w:t>
      </w:r>
    </w:p>
    <w:p w:rsidR="00EA7762" w:rsidRPr="00F457F5" w:rsidRDefault="00EA7762" w:rsidP="007B0A35">
      <w:pPr>
        <w:pStyle w:val="Nadpis2"/>
        <w:ind w:left="709"/>
      </w:pPr>
      <w:r w:rsidRPr="00F457F5">
        <w:lastRenderedPageBreak/>
        <w:t xml:space="preserve">Smluvní strany se zároveň dohodly, že v případě zájmu iEnergo </w:t>
      </w:r>
      <w:r w:rsidR="00B92225" w:rsidRPr="00F457F5">
        <w:t>a rovněž</w:t>
      </w:r>
      <w:r w:rsidR="00881A17" w:rsidRPr="00F457F5">
        <w:t xml:space="preserve"> současného</w:t>
      </w:r>
      <w:r w:rsidR="00B92225" w:rsidRPr="00F457F5">
        <w:t xml:space="preserve"> zájmu </w:t>
      </w:r>
      <w:r w:rsidR="00540F6D" w:rsidRPr="00F457F5">
        <w:t>Partner</w:t>
      </w:r>
      <w:r w:rsidR="001F35F4" w:rsidRPr="00F457F5">
        <w:t>a</w:t>
      </w:r>
      <w:r w:rsidR="00B92225" w:rsidRPr="00F457F5">
        <w:t xml:space="preserve"> </w:t>
      </w:r>
      <w:r w:rsidRPr="00F457F5">
        <w:t xml:space="preserve">na rozšíření nabídky nabíjecích stanic na pozemcích užívaných </w:t>
      </w:r>
      <w:r w:rsidR="001A6F42" w:rsidRPr="00F457F5">
        <w:t xml:space="preserve">Partnerem </w:t>
      </w:r>
      <w:r w:rsidR="00C87728" w:rsidRPr="00F457F5">
        <w:t>budou pokračovat ve vzájemné spolupráci</w:t>
      </w:r>
      <w:r w:rsidR="00913FA7" w:rsidRPr="00F457F5">
        <w:t xml:space="preserve"> za shodných podmínek, jako jsou nastaveny v této </w:t>
      </w:r>
      <w:r w:rsidR="007B0A35" w:rsidRPr="00F457F5">
        <w:t>Smlouvě.</w:t>
      </w:r>
    </w:p>
    <w:p w:rsidR="00655D4B" w:rsidRPr="00F457F5" w:rsidRDefault="00407C50" w:rsidP="00AC4C15">
      <w:pPr>
        <w:pStyle w:val="Nadpis1"/>
        <w:jc w:val="center"/>
      </w:pPr>
      <w:bookmarkStart w:id="15" w:name="_Ref67501160"/>
      <w:r w:rsidRPr="00F457F5">
        <w:t xml:space="preserve">cena a </w:t>
      </w:r>
      <w:r w:rsidR="00655D4B" w:rsidRPr="00F457F5">
        <w:t>platební podmínky</w:t>
      </w:r>
      <w:bookmarkEnd w:id="15"/>
    </w:p>
    <w:p w:rsidR="008371B1" w:rsidRPr="00F457F5" w:rsidRDefault="003452FC" w:rsidP="003452FC">
      <w:pPr>
        <w:pStyle w:val="Nadpis2"/>
        <w:ind w:left="709"/>
      </w:pPr>
      <w:r w:rsidRPr="00F457F5">
        <w:t xml:space="preserve">Smluvní strany si stanovují Nájemné ve smyslu čl. 3. bodu 3.2 Smlouvy, zahrnující cenu za </w:t>
      </w:r>
      <w:r w:rsidR="00A005C5" w:rsidRPr="00F457F5">
        <w:t>Předmět nájmu</w:t>
      </w:r>
      <w:r w:rsidR="00B100FA" w:rsidRPr="00F457F5">
        <w:t xml:space="preserve"> pro</w:t>
      </w:r>
      <w:r w:rsidRPr="00F457F5">
        <w:t xml:space="preserve"> Nabíjecí</w:t>
      </w:r>
      <w:r w:rsidR="00A005C5" w:rsidRPr="00F457F5">
        <w:t xml:space="preserve"> stanici</w:t>
      </w:r>
      <w:r w:rsidR="008371B1" w:rsidRPr="00F457F5">
        <w:t xml:space="preserve"> takto:</w:t>
      </w:r>
    </w:p>
    <w:p w:rsidR="003452FC" w:rsidRPr="00F457F5" w:rsidRDefault="009709DE" w:rsidP="008371B1">
      <w:pPr>
        <w:pStyle w:val="Nadpis2"/>
        <w:numPr>
          <w:ilvl w:val="0"/>
          <w:numId w:val="0"/>
        </w:numPr>
        <w:ind w:left="709"/>
      </w:pPr>
      <w:r w:rsidRPr="00F457F5">
        <w:t xml:space="preserve">Smlouva se uzavírá na dobu určitou, a to </w:t>
      </w:r>
      <w:r w:rsidR="00F457F5" w:rsidRPr="00F457F5">
        <w:t>dle bodu 7.2.</w:t>
      </w:r>
      <w:r w:rsidRPr="00F457F5">
        <w:t xml:space="preserve"> </w:t>
      </w:r>
      <w:r w:rsidR="008371B1" w:rsidRPr="00F457F5">
        <w:t xml:space="preserve">V prvních pěti letech trvání nájmu </w:t>
      </w:r>
      <w:r w:rsidR="003452FC" w:rsidRPr="00F457F5">
        <w:rPr>
          <w:b/>
        </w:rPr>
        <w:t xml:space="preserve">v celkové výši </w:t>
      </w:r>
      <w:r w:rsidR="001A6F42" w:rsidRPr="00F457F5">
        <w:rPr>
          <w:b/>
        </w:rPr>
        <w:t>1</w:t>
      </w:r>
      <w:r w:rsidR="0060783C">
        <w:rPr>
          <w:b/>
        </w:rPr>
        <w:t>00</w:t>
      </w:r>
      <w:r w:rsidR="00387E09" w:rsidRPr="00F457F5">
        <w:rPr>
          <w:b/>
        </w:rPr>
        <w:t xml:space="preserve"> Kč</w:t>
      </w:r>
      <w:r w:rsidR="003452FC" w:rsidRPr="00F457F5">
        <w:rPr>
          <w:b/>
        </w:rPr>
        <w:t xml:space="preserve"> (slovy: </w:t>
      </w:r>
      <w:r w:rsidR="00F624A1" w:rsidRPr="00F457F5">
        <w:rPr>
          <w:b/>
        </w:rPr>
        <w:t>jed</w:t>
      </w:r>
      <w:r w:rsidR="00BD05F6">
        <w:rPr>
          <w:b/>
        </w:rPr>
        <w:t xml:space="preserve">no sto </w:t>
      </w:r>
      <w:r w:rsidR="00825E7B" w:rsidRPr="00F457F5">
        <w:rPr>
          <w:b/>
        </w:rPr>
        <w:t>korun</w:t>
      </w:r>
      <w:r w:rsidR="00F624A1" w:rsidRPr="00F457F5">
        <w:rPr>
          <w:b/>
        </w:rPr>
        <w:t xml:space="preserve"> </w:t>
      </w:r>
      <w:r w:rsidR="003452FC" w:rsidRPr="00F457F5">
        <w:rPr>
          <w:b/>
        </w:rPr>
        <w:t xml:space="preserve">českých) za jeden kalendářní </w:t>
      </w:r>
      <w:r w:rsidR="00825E7B" w:rsidRPr="00F457F5">
        <w:rPr>
          <w:b/>
        </w:rPr>
        <w:t>rok</w:t>
      </w:r>
      <w:r w:rsidR="00A005C5" w:rsidRPr="00F457F5">
        <w:rPr>
          <w:b/>
        </w:rPr>
        <w:t xml:space="preserve"> a </w:t>
      </w:r>
      <w:r w:rsidR="00541ED7" w:rsidRPr="00F457F5">
        <w:rPr>
          <w:b/>
        </w:rPr>
        <w:t>za Předmět nájmu</w:t>
      </w:r>
      <w:r w:rsidR="00387E09" w:rsidRPr="00F457F5">
        <w:t xml:space="preserve">, </w:t>
      </w:r>
      <w:r w:rsidR="00825E7B" w:rsidRPr="00F457F5">
        <w:t>plus</w:t>
      </w:r>
      <w:r w:rsidR="000A0673" w:rsidRPr="00F457F5">
        <w:t xml:space="preserve"> DPH ve výši stanovené právními předpisy</w:t>
      </w:r>
      <w:r w:rsidR="003452FC" w:rsidRPr="00F457F5">
        <w:t xml:space="preserve">. </w:t>
      </w:r>
      <w:r w:rsidR="000A0673" w:rsidRPr="00F457F5">
        <w:t xml:space="preserve">Nájemné </w:t>
      </w:r>
      <w:r w:rsidR="003452FC" w:rsidRPr="00F457F5">
        <w:t xml:space="preserve">je </w:t>
      </w:r>
      <w:r w:rsidR="00262E84" w:rsidRPr="00F457F5">
        <w:t xml:space="preserve">splatné </w:t>
      </w:r>
      <w:r w:rsidR="003452FC" w:rsidRPr="00F457F5">
        <w:t xml:space="preserve">vždy </w:t>
      </w:r>
      <w:r w:rsidR="00387E09" w:rsidRPr="00F457F5">
        <w:t xml:space="preserve">jednou ročně </w:t>
      </w:r>
      <w:r w:rsidR="003452FC" w:rsidRPr="00F457F5">
        <w:t>k </w:t>
      </w:r>
      <w:r w:rsidR="006C6ED3" w:rsidRPr="00F457F5">
        <w:t xml:space="preserve">prvnímu </w:t>
      </w:r>
      <w:r w:rsidR="003452FC" w:rsidRPr="00F457F5">
        <w:t xml:space="preserve">dni měsíce následujícího po </w:t>
      </w:r>
      <w:r w:rsidR="006C6ED3" w:rsidRPr="00F457F5">
        <w:t xml:space="preserve">započetí </w:t>
      </w:r>
      <w:r w:rsidR="003452FC" w:rsidRPr="00F457F5">
        <w:t>kalendářního roku,</w:t>
      </w:r>
      <w:r w:rsidR="002F0589" w:rsidRPr="00F457F5">
        <w:t xml:space="preserve"> za který</w:t>
      </w:r>
      <w:r w:rsidR="003452FC" w:rsidRPr="00F457F5">
        <w:t xml:space="preserve"> </w:t>
      </w:r>
      <w:r w:rsidR="00FF5C4A" w:rsidRPr="00F457F5">
        <w:t xml:space="preserve">bude </w:t>
      </w:r>
      <w:r w:rsidR="003452FC" w:rsidRPr="00F457F5">
        <w:t xml:space="preserve">Nájemné </w:t>
      </w:r>
      <w:r w:rsidR="002F0589" w:rsidRPr="00F457F5">
        <w:t>hrazeno</w:t>
      </w:r>
      <w:r w:rsidR="003452FC" w:rsidRPr="00F457F5">
        <w:t>.</w:t>
      </w:r>
      <w:r w:rsidR="00387E09" w:rsidRPr="00F457F5">
        <w:t xml:space="preserve"> V případě, že nárok na nájemné vznikne v průběhu roku, nájemného </w:t>
      </w:r>
      <w:r w:rsidR="00F624A1" w:rsidRPr="00F457F5">
        <w:t>se vy</w:t>
      </w:r>
      <w:r w:rsidR="00387E09" w:rsidRPr="00F457F5">
        <w:t xml:space="preserve">počte </w:t>
      </w:r>
      <w:r w:rsidR="00F624A1" w:rsidRPr="00F457F5">
        <w:t xml:space="preserve">za </w:t>
      </w:r>
      <w:r w:rsidR="00387E09" w:rsidRPr="00F457F5">
        <w:t>adekvátní část roku</w:t>
      </w:r>
      <w:r w:rsidR="00484953" w:rsidRPr="00F457F5">
        <w:t>,</w:t>
      </w:r>
      <w:r w:rsidR="00387E09" w:rsidRPr="00F457F5">
        <w:t xml:space="preserve"> po kterou probíhalo</w:t>
      </w:r>
      <w:r w:rsidR="00F624A1" w:rsidRPr="00F457F5">
        <w:t>, a to</w:t>
      </w:r>
      <w:r w:rsidR="00387E09" w:rsidRPr="00F457F5">
        <w:t xml:space="preserve"> vždy na celé měsíce.</w:t>
      </w:r>
      <w:r w:rsidR="00C03AA2" w:rsidRPr="00F457F5">
        <w:t xml:space="preserve"> </w:t>
      </w:r>
    </w:p>
    <w:p w:rsidR="009709DE" w:rsidRPr="00F457F5" w:rsidRDefault="009709DE" w:rsidP="008371B1">
      <w:pPr>
        <w:pStyle w:val="Nadpis2"/>
        <w:numPr>
          <w:ilvl w:val="0"/>
          <w:numId w:val="0"/>
        </w:numPr>
        <w:ind w:left="709"/>
      </w:pPr>
      <w:r w:rsidRPr="00F457F5">
        <w:t>Po uplynutí prvních pěti let doby trvání nájmu je Partner oprávněn pořádat iEnergo o změnu způsobu stanovení nájemného, a to tak, že nájemné bude vypočteno jako součin 0,10 Kč</w:t>
      </w:r>
      <w:r w:rsidR="00FF5C4A" w:rsidRPr="00F457F5">
        <w:t>/</w:t>
      </w:r>
      <w:r w:rsidRPr="00F457F5">
        <w:t>1kWh</w:t>
      </w:r>
      <w:r w:rsidR="00FF5C4A" w:rsidRPr="00F457F5">
        <w:t xml:space="preserve"> a skutečný počet kWh</w:t>
      </w:r>
      <w:r w:rsidR="00262E84" w:rsidRPr="00F457F5">
        <w:t xml:space="preserve"> odebrané elektrické energie v</w:t>
      </w:r>
      <w:r w:rsidR="00E73216" w:rsidRPr="00F457F5">
        <w:t> </w:t>
      </w:r>
      <w:r w:rsidR="00FF5C4A" w:rsidRPr="00F457F5">
        <w:t>N</w:t>
      </w:r>
      <w:r w:rsidR="00E73216" w:rsidRPr="00F457F5">
        <w:t>abíjecí stanici</w:t>
      </w:r>
      <w:r w:rsidR="00262E84" w:rsidRPr="00F457F5">
        <w:t xml:space="preserve"> v daném kalendářním roce. Nájemné je splatné vždy jednou ročně k prvnímu dni měsíce následujícího po započetí kalendářního roku, za který Nájemné bude hrazeno.</w:t>
      </w:r>
    </w:p>
    <w:p w:rsidR="00655D4B" w:rsidRPr="00F457F5" w:rsidRDefault="00262E84" w:rsidP="00AC4C15">
      <w:pPr>
        <w:pStyle w:val="Nadpis2"/>
        <w:ind w:left="709"/>
      </w:pPr>
      <w:r w:rsidRPr="00F457F5">
        <w:t>V případě, že Partner požádá iEnergo o změnu způsobu stanovení nájemného, jsou smluvní stany povinny uzavřít písemný dodatek k této Smlouvě. Pokud k uzavření dodatku ve stanovené lhůtě nedojde, způsob a výše nájemného zůstáv</w:t>
      </w:r>
      <w:r w:rsidR="00FF5C4A" w:rsidRPr="00F457F5">
        <w:t xml:space="preserve">ají </w:t>
      </w:r>
      <w:r w:rsidRPr="00F457F5">
        <w:t>nezměněn</w:t>
      </w:r>
      <w:r w:rsidR="00FF5C4A" w:rsidRPr="00F457F5">
        <w:t>y</w:t>
      </w:r>
      <w:r w:rsidRPr="00F457F5">
        <w:t xml:space="preserve">. </w:t>
      </w:r>
      <w:r w:rsidR="00AB0114" w:rsidRPr="00F457F5">
        <w:t xml:space="preserve">Smluvní strany se </w:t>
      </w:r>
      <w:r w:rsidR="00513E2F" w:rsidRPr="00F457F5">
        <w:t xml:space="preserve">rovněž </w:t>
      </w:r>
      <w:r w:rsidR="00AB0114" w:rsidRPr="00F457F5">
        <w:t>dohodly, že veškeré platby</w:t>
      </w:r>
      <w:r w:rsidR="0054344F" w:rsidRPr="00F457F5">
        <w:t xml:space="preserve"> dle této Smlouvy,</w:t>
      </w:r>
      <w:r w:rsidR="00AB0114" w:rsidRPr="00F457F5">
        <w:t xml:space="preserve"> budou uhrazeny bezhotovostním převodem na </w:t>
      </w:r>
      <w:r w:rsidR="006C2AEB" w:rsidRPr="00F457F5">
        <w:t xml:space="preserve">bankovní </w:t>
      </w:r>
      <w:r w:rsidR="00AB0114" w:rsidRPr="00F457F5">
        <w:t xml:space="preserve">účet </w:t>
      </w:r>
      <w:r w:rsidR="00EA61FE" w:rsidRPr="00F457F5">
        <w:t>oprávněné smluvní strany</w:t>
      </w:r>
      <w:r w:rsidR="00CF5B25" w:rsidRPr="00F457F5">
        <w:t xml:space="preserve"> </w:t>
      </w:r>
      <w:r w:rsidR="00EA61FE" w:rsidRPr="00F457F5">
        <w:t>uvedený v záhlaví této Smlouvy</w:t>
      </w:r>
      <w:r w:rsidR="005B64F5" w:rsidRPr="00F457F5">
        <w:t xml:space="preserve">, </w:t>
      </w:r>
      <w:r w:rsidR="00CF5B25" w:rsidRPr="00F457F5">
        <w:t xml:space="preserve">nebo jakýkoliv jiný účet, který </w:t>
      </w:r>
      <w:r w:rsidR="00EA61FE" w:rsidRPr="00F457F5">
        <w:t>oprávněná smluvní strana</w:t>
      </w:r>
      <w:r w:rsidR="00CF5B25" w:rsidRPr="00F457F5">
        <w:t xml:space="preserve"> písemně oznámí </w:t>
      </w:r>
      <w:r w:rsidR="00EA61FE" w:rsidRPr="00F457F5">
        <w:t>straně povinné</w:t>
      </w:r>
      <w:r w:rsidR="00CF5B25" w:rsidRPr="00F457F5">
        <w:t xml:space="preserve"> před zaplacením příslušné částky</w:t>
      </w:r>
      <w:r w:rsidR="00AB0114" w:rsidRPr="00F457F5">
        <w:t xml:space="preserve">, a to na základě </w:t>
      </w:r>
      <w:r w:rsidR="00AB0114" w:rsidRPr="0060783C">
        <w:rPr>
          <w:b/>
          <w:bCs/>
        </w:rPr>
        <w:t>faktury</w:t>
      </w:r>
      <w:r w:rsidR="00AB0114" w:rsidRPr="00F457F5">
        <w:t xml:space="preserve">, kterou </w:t>
      </w:r>
      <w:r w:rsidR="00EA61FE" w:rsidRPr="00F457F5">
        <w:t>oprávněná smluvní strana</w:t>
      </w:r>
      <w:r w:rsidR="00AB0114" w:rsidRPr="00F457F5">
        <w:t xml:space="preserve"> vystaví vůči </w:t>
      </w:r>
      <w:r w:rsidR="00EA61FE" w:rsidRPr="00F457F5">
        <w:t>povinné smluvní straně</w:t>
      </w:r>
      <w:r w:rsidR="00AB0114" w:rsidRPr="00F457F5">
        <w:t>.</w:t>
      </w:r>
    </w:p>
    <w:p w:rsidR="00655D4B" w:rsidRPr="00F457F5" w:rsidRDefault="00655D4B" w:rsidP="00AC4C15">
      <w:pPr>
        <w:pStyle w:val="Nadpis2"/>
        <w:ind w:left="709"/>
      </w:pPr>
      <w:r w:rsidRPr="00F457F5">
        <w:t xml:space="preserve">Minimální doba splatnosti faktur je dohodou smluvních stran stanovena na </w:t>
      </w:r>
      <w:r w:rsidR="00825E7B" w:rsidRPr="00F457F5">
        <w:t>60</w:t>
      </w:r>
      <w:r w:rsidRPr="00F457F5">
        <w:t xml:space="preserve"> dnů ode dne jejich </w:t>
      </w:r>
      <w:r w:rsidR="00E55A2C" w:rsidRPr="00F457F5">
        <w:t>doručení povinné smluvní straně</w:t>
      </w:r>
      <w:r w:rsidRPr="00F457F5">
        <w:t xml:space="preserve">. </w:t>
      </w:r>
    </w:p>
    <w:p w:rsidR="00E55A2C" w:rsidRPr="00F457F5" w:rsidRDefault="00E55A2C" w:rsidP="00E55A2C">
      <w:pPr>
        <w:pStyle w:val="Nadpis2"/>
        <w:ind w:left="709"/>
      </w:pPr>
      <w:r w:rsidRPr="00F457F5">
        <w:t>Faktura musí kromě zákonem stanovených náležitostí pro daňový doklad dále obsahovat:</w:t>
      </w:r>
    </w:p>
    <w:p w:rsidR="00E55A2C" w:rsidRPr="00F457F5" w:rsidRDefault="00E55A2C" w:rsidP="00387E09">
      <w:pPr>
        <w:pStyle w:val="Nadpis2"/>
        <w:numPr>
          <w:ilvl w:val="0"/>
          <w:numId w:val="5"/>
        </w:numPr>
        <w:ind w:left="1134"/>
      </w:pPr>
      <w:r w:rsidRPr="00F457F5">
        <w:t>označení a číslo faktury a datum jejího vystavení;</w:t>
      </w:r>
    </w:p>
    <w:p w:rsidR="00E55A2C" w:rsidRPr="00F457F5" w:rsidRDefault="00E55A2C" w:rsidP="00387E09">
      <w:pPr>
        <w:pStyle w:val="Nadpis2"/>
        <w:numPr>
          <w:ilvl w:val="0"/>
          <w:numId w:val="5"/>
        </w:numPr>
        <w:ind w:left="1134"/>
      </w:pPr>
      <w:r w:rsidRPr="00F457F5">
        <w:t>název, sídlo, IČO a DIČ smluvních stran;</w:t>
      </w:r>
    </w:p>
    <w:p w:rsidR="00E55A2C" w:rsidRPr="00F457F5" w:rsidRDefault="00E55A2C" w:rsidP="00387E09">
      <w:pPr>
        <w:pStyle w:val="Nadpis2"/>
        <w:numPr>
          <w:ilvl w:val="0"/>
          <w:numId w:val="5"/>
        </w:numPr>
        <w:ind w:left="1134"/>
      </w:pPr>
      <w:r w:rsidRPr="00F457F5">
        <w:t>označení banky a číslo účtu, na který musí být zaplaceno;</w:t>
      </w:r>
    </w:p>
    <w:p w:rsidR="00E55A2C" w:rsidRPr="00F457F5" w:rsidRDefault="00E55A2C" w:rsidP="00387E09">
      <w:pPr>
        <w:pStyle w:val="Nadpis2"/>
        <w:numPr>
          <w:ilvl w:val="0"/>
          <w:numId w:val="5"/>
        </w:numPr>
        <w:ind w:left="1134"/>
      </w:pPr>
      <w:r w:rsidRPr="00F457F5">
        <w:t>předmět Smlouvy;</w:t>
      </w:r>
    </w:p>
    <w:p w:rsidR="00E55A2C" w:rsidRPr="00F457F5" w:rsidRDefault="00E55A2C" w:rsidP="00387E09">
      <w:pPr>
        <w:pStyle w:val="Nadpis2"/>
        <w:numPr>
          <w:ilvl w:val="0"/>
          <w:numId w:val="5"/>
        </w:numPr>
        <w:ind w:left="1134"/>
      </w:pPr>
      <w:r w:rsidRPr="00F457F5">
        <w:t>fakturovanou částku bez DPH, samostatně DPH a včetně DPH;</w:t>
      </w:r>
    </w:p>
    <w:p w:rsidR="00E55A2C" w:rsidRPr="00F457F5" w:rsidRDefault="00E55A2C" w:rsidP="00387E09">
      <w:pPr>
        <w:pStyle w:val="Nadpis2"/>
        <w:numPr>
          <w:ilvl w:val="0"/>
          <w:numId w:val="5"/>
        </w:numPr>
        <w:ind w:left="1134"/>
      </w:pPr>
      <w:r w:rsidRPr="00F457F5">
        <w:t>lhůtu splatnosti faktury;</w:t>
      </w:r>
    </w:p>
    <w:p w:rsidR="00E55A2C" w:rsidRPr="00F457F5" w:rsidRDefault="00E55A2C" w:rsidP="00387E09">
      <w:pPr>
        <w:pStyle w:val="Nadpis2"/>
        <w:numPr>
          <w:ilvl w:val="0"/>
          <w:numId w:val="5"/>
        </w:numPr>
        <w:ind w:left="1134"/>
      </w:pPr>
      <w:r w:rsidRPr="00F457F5">
        <w:t>jméno a podpis osoby, která fakturu vystavila, včetně kontaktního telefonu.</w:t>
      </w:r>
    </w:p>
    <w:p w:rsidR="00655D4B" w:rsidRPr="00F457F5" w:rsidRDefault="00655D4B" w:rsidP="00AC4C15">
      <w:pPr>
        <w:pStyle w:val="Nadpis2"/>
        <w:ind w:left="709"/>
      </w:pPr>
      <w:r w:rsidRPr="00F457F5">
        <w:t>Jestliže faktura podle tohoto článku nebude obsahovat náležitosti stanovené zákonem</w:t>
      </w:r>
      <w:r w:rsidR="00E55A2C" w:rsidRPr="00F457F5">
        <w:t xml:space="preserve"> a tímto článkem</w:t>
      </w:r>
      <w:r w:rsidRPr="00F457F5">
        <w:t xml:space="preserve"> nebo bude obsahovat nesrovnalosti a nejasnosti, je </w:t>
      </w:r>
      <w:r w:rsidR="00EA61FE" w:rsidRPr="00F457F5">
        <w:t>povinná smluvní strana</w:t>
      </w:r>
      <w:r w:rsidR="00AC233E" w:rsidRPr="00F457F5">
        <w:t xml:space="preserve"> oprávněn</w:t>
      </w:r>
      <w:r w:rsidR="00EA61FE" w:rsidRPr="00F457F5">
        <w:t>a</w:t>
      </w:r>
      <w:r w:rsidRPr="00F457F5">
        <w:t xml:space="preserve"> ve lhůtě její splatnosti fakturu vrátit </w:t>
      </w:r>
      <w:r w:rsidR="00EA61FE" w:rsidRPr="00F457F5">
        <w:t>oprávněné smluvní straně</w:t>
      </w:r>
      <w:r w:rsidRPr="00F457F5">
        <w:t xml:space="preserve"> k opravě </w:t>
      </w:r>
      <w:r w:rsidR="0049256E" w:rsidRPr="00F457F5">
        <w:t>či</w:t>
      </w:r>
      <w:r w:rsidRPr="00F457F5">
        <w:t xml:space="preserve"> doplnění. Oprávněným vrácením faktury přestává běžet lhůta její splatnosti a běží znovu ode dne </w:t>
      </w:r>
      <w:r w:rsidR="00B96C31" w:rsidRPr="00F457F5">
        <w:t>vystavení</w:t>
      </w:r>
      <w:r w:rsidRPr="00F457F5">
        <w:t xml:space="preserve"> opravené faktury.</w:t>
      </w:r>
    </w:p>
    <w:p w:rsidR="00E2195E" w:rsidRPr="00F457F5" w:rsidRDefault="00EA61FE" w:rsidP="00E2195E">
      <w:pPr>
        <w:pStyle w:val="Nadpis2"/>
        <w:ind w:left="709"/>
      </w:pPr>
      <w:r w:rsidRPr="00F457F5">
        <w:t>Platební p</w:t>
      </w:r>
      <w:r w:rsidR="00723F55" w:rsidRPr="00F457F5">
        <w:t xml:space="preserve">ovinnost je splněna dnem připsání příslušné částky na účet </w:t>
      </w:r>
      <w:r w:rsidRPr="00F457F5">
        <w:t>oprávněné smluvní strany</w:t>
      </w:r>
      <w:r w:rsidR="00723F55" w:rsidRPr="00F457F5">
        <w:t>.</w:t>
      </w:r>
    </w:p>
    <w:p w:rsidR="00BD1D76" w:rsidRPr="00F457F5" w:rsidRDefault="00BD1D76" w:rsidP="00F05EED">
      <w:pPr>
        <w:pStyle w:val="Nadpis2"/>
        <w:numPr>
          <w:ilvl w:val="0"/>
          <w:numId w:val="0"/>
        </w:numPr>
        <w:ind w:left="709"/>
      </w:pPr>
      <w:r w:rsidRPr="00F457F5">
        <w:t xml:space="preserve"> </w:t>
      </w:r>
    </w:p>
    <w:p w:rsidR="00D04CAC" w:rsidRPr="00F457F5" w:rsidRDefault="00D04CAC" w:rsidP="00AC4C15">
      <w:pPr>
        <w:pStyle w:val="Nadpis1"/>
        <w:jc w:val="center"/>
      </w:pPr>
      <w:r w:rsidRPr="00F457F5">
        <w:lastRenderedPageBreak/>
        <w:t>sankce</w:t>
      </w:r>
    </w:p>
    <w:p w:rsidR="00C769CA" w:rsidRPr="00F457F5" w:rsidRDefault="006C72B9" w:rsidP="00C769CA">
      <w:pPr>
        <w:pStyle w:val="Nadpis2"/>
        <w:ind w:left="709"/>
      </w:pPr>
      <w:r w:rsidRPr="00F457F5">
        <w:t>Jakákoliv s</w:t>
      </w:r>
      <w:r w:rsidR="003F39F0" w:rsidRPr="00F457F5">
        <w:t>an</w:t>
      </w:r>
      <w:r w:rsidR="00911AF6" w:rsidRPr="00F457F5">
        <w:t>kce</w:t>
      </w:r>
      <w:r w:rsidRPr="00F457F5">
        <w:t xml:space="preserve"> dle této Smlouvy</w:t>
      </w:r>
      <w:r w:rsidR="00911AF6" w:rsidRPr="00F457F5">
        <w:t xml:space="preserve"> je splatná do 14 dnů ode dne doručení výzvy k jejímu uhrazení povinné smluvní straně. </w:t>
      </w:r>
      <w:r w:rsidR="003F39F0" w:rsidRPr="00F457F5">
        <w:t>Tímto není dotčeno právo na náhradu vzniklé šk</w:t>
      </w:r>
      <w:r w:rsidR="004C7012" w:rsidRPr="00F457F5">
        <w:t>ody smluvní sankci převyšující.</w:t>
      </w:r>
    </w:p>
    <w:p w:rsidR="00457F8C" w:rsidRPr="00F457F5" w:rsidRDefault="00457F8C" w:rsidP="00457F8C">
      <w:pPr>
        <w:pStyle w:val="Nadpis1"/>
        <w:jc w:val="center"/>
      </w:pPr>
      <w:bookmarkStart w:id="16" w:name="_Ref67501862"/>
      <w:r w:rsidRPr="00F457F5">
        <w:t>Kontaktní osoby</w:t>
      </w:r>
      <w:bookmarkEnd w:id="16"/>
    </w:p>
    <w:p w:rsidR="00457F8C" w:rsidRPr="00F457F5" w:rsidRDefault="003E1A8D" w:rsidP="00457F8C">
      <w:pPr>
        <w:pStyle w:val="Nadpis2"/>
        <w:ind w:left="709"/>
      </w:pPr>
      <w:r w:rsidRPr="00F457F5">
        <w:t>Smluvní strany si sjednávají, že:</w:t>
      </w:r>
    </w:p>
    <w:p w:rsidR="003E1A8D" w:rsidRPr="00F457F5" w:rsidRDefault="008968A1" w:rsidP="00BF2443">
      <w:pPr>
        <w:pStyle w:val="Nadpis2"/>
        <w:numPr>
          <w:ilvl w:val="0"/>
          <w:numId w:val="3"/>
        </w:numPr>
        <w:ind w:left="1134"/>
      </w:pPr>
      <w:r w:rsidRPr="00F457F5">
        <w:t>k</w:t>
      </w:r>
      <w:r w:rsidR="003E1A8D" w:rsidRPr="00F457F5">
        <w:t xml:space="preserve">ontaktní osoba za iEnergo ve </w:t>
      </w:r>
      <w:r w:rsidR="00A16471" w:rsidRPr="00F457F5">
        <w:t>smluvních</w:t>
      </w:r>
      <w:r w:rsidR="003E1A8D" w:rsidRPr="00F457F5">
        <w:t xml:space="preserve"> záležitostech vyplývajících z této Smlouvy je:</w:t>
      </w:r>
    </w:p>
    <w:p w:rsidR="000B3457" w:rsidRPr="00F457F5" w:rsidRDefault="000B3457" w:rsidP="006D1B1B">
      <w:pPr>
        <w:pStyle w:val="Nadpis2"/>
        <w:numPr>
          <w:ilvl w:val="0"/>
          <w:numId w:val="0"/>
        </w:numPr>
        <w:ind w:left="1418"/>
      </w:pPr>
      <w:r w:rsidRPr="00F457F5">
        <w:t>Veronika Kolesárová</w:t>
      </w:r>
    </w:p>
    <w:p w:rsidR="000B3457" w:rsidRPr="00F457F5" w:rsidRDefault="000B3457" w:rsidP="006D1B1B">
      <w:pPr>
        <w:pStyle w:val="Nadpis2"/>
        <w:numPr>
          <w:ilvl w:val="0"/>
          <w:numId w:val="0"/>
        </w:numPr>
        <w:ind w:left="1418"/>
      </w:pPr>
      <w:r w:rsidRPr="00F457F5">
        <w:t>Tel.: +420 739 537 914</w:t>
      </w:r>
    </w:p>
    <w:p w:rsidR="000B3457" w:rsidRDefault="000B3457" w:rsidP="006D1B1B">
      <w:pPr>
        <w:pStyle w:val="Nadpis2"/>
        <w:numPr>
          <w:ilvl w:val="0"/>
          <w:numId w:val="0"/>
        </w:numPr>
        <w:ind w:left="1418"/>
      </w:pPr>
      <w:r w:rsidRPr="00F457F5">
        <w:t xml:space="preserve">Email: </w:t>
      </w:r>
      <w:hyperlink r:id="rId12" w:history="1">
        <w:r w:rsidR="00EC2546" w:rsidRPr="00CE4C31">
          <w:rPr>
            <w:rStyle w:val="Hypertextovodkaz"/>
          </w:rPr>
          <w:t>veronika.kolesarova@innogy.cz</w:t>
        </w:r>
      </w:hyperlink>
    </w:p>
    <w:p w:rsidR="00EC2546" w:rsidRPr="00F457F5" w:rsidRDefault="00EC2546" w:rsidP="006D1B1B">
      <w:pPr>
        <w:pStyle w:val="Nadpis2"/>
        <w:numPr>
          <w:ilvl w:val="0"/>
          <w:numId w:val="0"/>
        </w:numPr>
        <w:ind w:left="1418"/>
      </w:pPr>
    </w:p>
    <w:p w:rsidR="0024697D" w:rsidRPr="00F457F5" w:rsidRDefault="0024697D" w:rsidP="00BF2443">
      <w:pPr>
        <w:pStyle w:val="Nadpis2"/>
        <w:numPr>
          <w:ilvl w:val="0"/>
          <w:numId w:val="3"/>
        </w:numPr>
        <w:ind w:left="1134"/>
      </w:pPr>
      <w:r w:rsidRPr="00F457F5">
        <w:t>kontak</w:t>
      </w:r>
      <w:r w:rsidR="00E86108" w:rsidRPr="00F457F5">
        <w:t>t</w:t>
      </w:r>
      <w:r w:rsidRPr="00F457F5">
        <w:t xml:space="preserve"> iEnergo pro fakturaci dle čl. </w:t>
      </w:r>
      <w:fldSimple w:instr=" REF _Ref67501160 \w \h  \* MERGEFORMAT ">
        <w:r w:rsidR="001161AD">
          <w:t>4</w:t>
        </w:r>
      </w:fldSimple>
      <w:r w:rsidRPr="00F457F5">
        <w:t>. této Smlouvy je:</w:t>
      </w:r>
    </w:p>
    <w:p w:rsidR="005168E1" w:rsidRDefault="0024697D" w:rsidP="00CB76D3">
      <w:pPr>
        <w:pStyle w:val="Nadpis2"/>
        <w:numPr>
          <w:ilvl w:val="0"/>
          <w:numId w:val="0"/>
        </w:numPr>
        <w:ind w:left="1418"/>
      </w:pPr>
      <w:r w:rsidRPr="00F457F5">
        <w:t xml:space="preserve">e-mail: </w:t>
      </w:r>
      <w:r w:rsidRPr="00F457F5">
        <w:tab/>
      </w:r>
      <w:hyperlink r:id="rId13" w:history="1">
        <w:r w:rsidR="005168E1" w:rsidRPr="00CE4C31">
          <w:rPr>
            <w:rStyle w:val="Hypertextovodkaz"/>
          </w:rPr>
          <w:t>el_faktury@innogy.cz</w:t>
        </w:r>
      </w:hyperlink>
    </w:p>
    <w:p w:rsidR="005168E1" w:rsidRPr="00F457F5" w:rsidRDefault="005168E1" w:rsidP="0024697D">
      <w:pPr>
        <w:pStyle w:val="Nadpis2"/>
        <w:numPr>
          <w:ilvl w:val="0"/>
          <w:numId w:val="0"/>
        </w:numPr>
        <w:ind w:left="1418"/>
        <w:rPr>
          <w:rStyle w:val="Hypertextovodkaz"/>
        </w:rPr>
      </w:pPr>
    </w:p>
    <w:p w:rsidR="00A16471" w:rsidRDefault="00A16471" w:rsidP="00BF2443">
      <w:pPr>
        <w:pStyle w:val="Nadpis2"/>
        <w:numPr>
          <w:ilvl w:val="0"/>
          <w:numId w:val="3"/>
        </w:numPr>
        <w:ind w:left="1134"/>
      </w:pPr>
      <w:r w:rsidRPr="00F457F5">
        <w:t xml:space="preserve">kontaktní osoba </w:t>
      </w:r>
      <w:r w:rsidR="00447D36" w:rsidRPr="00F457F5">
        <w:t>za Partnera</w:t>
      </w:r>
      <w:r w:rsidRPr="00F457F5">
        <w:t>:</w:t>
      </w:r>
    </w:p>
    <w:p w:rsidR="00561244" w:rsidRDefault="00561244" w:rsidP="00561244">
      <w:pPr>
        <w:pStyle w:val="Nadpis2"/>
        <w:numPr>
          <w:ilvl w:val="0"/>
          <w:numId w:val="0"/>
        </w:numPr>
        <w:ind w:left="774"/>
      </w:pPr>
      <w:r>
        <w:t xml:space="preserve">             Ing. </w:t>
      </w:r>
      <w:r w:rsidR="00FF7BC4">
        <w:t>Pavel Doubek</w:t>
      </w:r>
      <w:r>
        <w:t>, starosta města</w:t>
      </w:r>
    </w:p>
    <w:p w:rsidR="00FF7BC4" w:rsidRPr="00FF7BC4" w:rsidRDefault="00986188" w:rsidP="00561244">
      <w:pPr>
        <w:pStyle w:val="Nadpis2"/>
        <w:numPr>
          <w:ilvl w:val="0"/>
          <w:numId w:val="0"/>
        </w:numPr>
        <w:ind w:left="774"/>
        <w:rPr>
          <w:rStyle w:val="Siln"/>
          <w:rFonts w:ascii="Arial" w:hAnsi="Arial" w:cs="Arial"/>
          <w:color w:val="5B9BD5" w:themeColor="accent1"/>
        </w:rPr>
      </w:pPr>
      <w:r>
        <w:t xml:space="preserve">            e-mail: </w:t>
      </w:r>
      <w:hyperlink r:id="rId14" w:tgtFrame="_blank" w:history="1">
        <w:r w:rsidR="00FF7BC4" w:rsidRPr="00FF7BC4">
          <w:rPr>
            <w:rStyle w:val="Hypertextovodkaz"/>
            <w:rFonts w:ascii="Arial" w:hAnsi="Arial" w:cs="Arial"/>
            <w:color w:val="5B9BD5" w:themeColor="accent1"/>
          </w:rPr>
          <w:t>starosta@stadlec.eu</w:t>
        </w:r>
      </w:hyperlink>
    </w:p>
    <w:p w:rsidR="00561244" w:rsidRPr="00F457F5" w:rsidRDefault="00986188" w:rsidP="00FB56A2">
      <w:pPr>
        <w:pStyle w:val="Nadpis2"/>
        <w:numPr>
          <w:ilvl w:val="0"/>
          <w:numId w:val="0"/>
        </w:numPr>
        <w:ind w:left="774"/>
      </w:pPr>
      <w:r>
        <w:t xml:space="preserve">            Tel: +420</w:t>
      </w:r>
      <w:r w:rsidR="00FB56A2">
        <w:t> 606 300 313</w:t>
      </w:r>
    </w:p>
    <w:p w:rsidR="005F5356" w:rsidRPr="00F457F5" w:rsidRDefault="005F5356" w:rsidP="006D1B1B">
      <w:pPr>
        <w:pStyle w:val="Nadpis2"/>
        <w:numPr>
          <w:ilvl w:val="0"/>
          <w:numId w:val="0"/>
        </w:numPr>
        <w:ind w:left="1418"/>
        <w:rPr>
          <w:rStyle w:val="Hypertextovodkaz"/>
        </w:rPr>
      </w:pPr>
    </w:p>
    <w:p w:rsidR="008968A1" w:rsidRPr="00F457F5" w:rsidRDefault="00DA1D65" w:rsidP="008968A1">
      <w:pPr>
        <w:pStyle w:val="Nadpis2"/>
        <w:ind w:left="709"/>
      </w:pPr>
      <w:r w:rsidRPr="00F457F5">
        <w:t>Dojde-li ke změně okruhu kontaktních osob jakékoliv smluvní strany, musí být tento seznam vždy neprodleně aktualizován a zaslán druhé smluvní straně. Tato skutečnost není důvodem k uzavírání dodatku k této Smlouvě.</w:t>
      </w:r>
      <w:r w:rsidR="008968A1" w:rsidRPr="00F457F5">
        <w:t xml:space="preserve"> </w:t>
      </w:r>
    </w:p>
    <w:p w:rsidR="007D3E4E" w:rsidRPr="00F457F5" w:rsidRDefault="007D3E4E" w:rsidP="008968A1">
      <w:pPr>
        <w:pStyle w:val="Nadpis2"/>
        <w:ind w:left="709"/>
      </w:pPr>
      <w:r w:rsidRPr="00F457F5">
        <w:t xml:space="preserve">Pro doručování veškerých písemných dokumentů týkajících se této Smlouvy jsou závazné adresy sídel smluvních stran zapsané v obchodním nebo jiném veřejném rejstříku nebo jiné adresy, pokud je jedna smluvní strana písemně sdělí </w:t>
      </w:r>
      <w:r w:rsidR="0028275B" w:rsidRPr="00F457F5">
        <w:t xml:space="preserve">druhé </w:t>
      </w:r>
      <w:r w:rsidRPr="00F457F5">
        <w:t>smluvní straně.</w:t>
      </w:r>
    </w:p>
    <w:p w:rsidR="00E6534B" w:rsidRPr="00F457F5" w:rsidRDefault="0067790A" w:rsidP="00AC4C15">
      <w:pPr>
        <w:pStyle w:val="Nadpis1"/>
        <w:ind w:hanging="709"/>
        <w:jc w:val="center"/>
      </w:pPr>
      <w:bookmarkStart w:id="17" w:name="_Ref67501539"/>
      <w:r w:rsidRPr="00F457F5">
        <w:t xml:space="preserve">Platnost A </w:t>
      </w:r>
      <w:r w:rsidR="00E6534B" w:rsidRPr="00F457F5">
        <w:t>účinnost smlouvy</w:t>
      </w:r>
      <w:bookmarkEnd w:id="17"/>
    </w:p>
    <w:p w:rsidR="00F67689" w:rsidRPr="00F457F5" w:rsidRDefault="00E6534B" w:rsidP="00F67689">
      <w:pPr>
        <w:pStyle w:val="Nadpis2"/>
        <w:ind w:left="709"/>
      </w:pPr>
      <w:r w:rsidRPr="00F457F5">
        <w:t xml:space="preserve">Tato </w:t>
      </w:r>
      <w:r w:rsidR="004C7D34" w:rsidRPr="00F457F5">
        <w:t>S</w:t>
      </w:r>
      <w:r w:rsidRPr="00F457F5">
        <w:t xml:space="preserve">mlouva nabývá </w:t>
      </w:r>
      <w:r w:rsidR="00484953" w:rsidRPr="00F457F5">
        <w:t xml:space="preserve">platnosti </w:t>
      </w:r>
      <w:r w:rsidRPr="00F457F5">
        <w:t>dnem jejího podpisu smluvními stranami</w:t>
      </w:r>
      <w:r w:rsidR="00DE74D8" w:rsidRPr="00F457F5">
        <w:t>, přičemž rozhodujícím je den podpisu posledního podepisujícího</w:t>
      </w:r>
      <w:r w:rsidRPr="00F457F5">
        <w:t>.</w:t>
      </w:r>
      <w:r w:rsidR="00484953" w:rsidRPr="00F457F5">
        <w:t xml:space="preserve"> </w:t>
      </w:r>
    </w:p>
    <w:p w:rsidR="00E6534B" w:rsidRPr="00F457F5" w:rsidRDefault="00E6534B" w:rsidP="00DA71F7">
      <w:pPr>
        <w:pStyle w:val="Nadpis2"/>
        <w:ind w:left="709"/>
      </w:pPr>
      <w:r w:rsidRPr="00F457F5">
        <w:t xml:space="preserve">Smlouva se uzavírá na dobu určitou </w:t>
      </w:r>
      <w:r w:rsidR="00BF2443" w:rsidRPr="00F457F5">
        <w:rPr>
          <w:b/>
          <w:bCs/>
        </w:rPr>
        <w:t>10</w:t>
      </w:r>
      <w:r w:rsidR="00DA71F7" w:rsidRPr="00F457F5">
        <w:rPr>
          <w:b/>
          <w:bCs/>
        </w:rPr>
        <w:t xml:space="preserve"> (deseti) </w:t>
      </w:r>
      <w:r w:rsidR="00DA71F7" w:rsidRPr="0060783C">
        <w:rPr>
          <w:b/>
          <w:bCs/>
        </w:rPr>
        <w:t>let</w:t>
      </w:r>
      <w:r w:rsidR="00095E2F" w:rsidRPr="0060783C">
        <w:rPr>
          <w:b/>
          <w:bCs/>
        </w:rPr>
        <w:t xml:space="preserve"> od data Zahájení provozu</w:t>
      </w:r>
      <w:r w:rsidR="00095E2F" w:rsidRPr="00F457F5">
        <w:t xml:space="preserve"> Nabíjecí stanice dle bodu 3.6</w:t>
      </w:r>
      <w:r w:rsidR="00F457F5" w:rsidRPr="00F457F5">
        <w:t xml:space="preserve">. </w:t>
      </w:r>
      <w:r w:rsidR="00E73216" w:rsidRPr="00F457F5">
        <w:t xml:space="preserve">Kterákoli ze smluvních stran v případě zájmu o </w:t>
      </w:r>
      <w:r w:rsidR="00FF5C4A" w:rsidRPr="00F457F5">
        <w:t>prodloužení doby</w:t>
      </w:r>
      <w:r w:rsidR="00E73216" w:rsidRPr="00F457F5">
        <w:t xml:space="preserve"> trvání nájmu je oprávněna před uplynu</w:t>
      </w:r>
      <w:r w:rsidR="00FF5C4A" w:rsidRPr="00F457F5">
        <w:t>tím doby určité navrhnout druhé smluvní straně dodatek k této Smlouvě, jehož předmětem bude prodloužení této Smlouvy a způsob stanovení nájemného.  V případě, že se tak nestane, uplynutím doby určité Smlouva zanikne.</w:t>
      </w:r>
    </w:p>
    <w:p w:rsidR="00BD0C12" w:rsidRPr="00F457F5" w:rsidRDefault="00BD0C12" w:rsidP="00AC4C15">
      <w:pPr>
        <w:pStyle w:val="Nadpis2"/>
        <w:ind w:left="709"/>
      </w:pPr>
      <w:r w:rsidRPr="00F457F5">
        <w:t xml:space="preserve">Smlouva může být ukončena: </w:t>
      </w:r>
    </w:p>
    <w:p w:rsidR="006C303E" w:rsidRPr="00F457F5" w:rsidRDefault="00BD0C12" w:rsidP="00BF2443">
      <w:pPr>
        <w:pStyle w:val="Nadpis2"/>
        <w:numPr>
          <w:ilvl w:val="0"/>
          <w:numId w:val="7"/>
        </w:numPr>
        <w:spacing w:line="276" w:lineRule="auto"/>
        <w:ind w:left="1134"/>
        <w:contextualSpacing/>
      </w:pPr>
      <w:r w:rsidRPr="00F457F5">
        <w:t xml:space="preserve">písemnou dohodou smluvních stran; </w:t>
      </w:r>
    </w:p>
    <w:p w:rsidR="00BD0C12" w:rsidRPr="00F457F5" w:rsidRDefault="00BD0C12" w:rsidP="00BF2443">
      <w:pPr>
        <w:pStyle w:val="Nadpis2"/>
        <w:numPr>
          <w:ilvl w:val="0"/>
          <w:numId w:val="7"/>
        </w:numPr>
        <w:spacing w:line="276" w:lineRule="auto"/>
        <w:ind w:left="1134"/>
      </w:pPr>
      <w:r w:rsidRPr="00F457F5">
        <w:t>odstou</w:t>
      </w:r>
      <w:r w:rsidR="003952BC" w:rsidRPr="00F457F5">
        <w:t>pením od Smlouvy kteroukoliv smluvní</w:t>
      </w:r>
      <w:r w:rsidRPr="00F457F5">
        <w:t xml:space="preserve"> stran</w:t>
      </w:r>
      <w:r w:rsidR="003952BC" w:rsidRPr="00F457F5">
        <w:t>ou</w:t>
      </w:r>
      <w:r w:rsidRPr="00F457F5">
        <w:t xml:space="preserve"> pro porušení této Smlouvy druhou smlu</w:t>
      </w:r>
      <w:r w:rsidR="004011D3" w:rsidRPr="00F457F5">
        <w:t>vní stranou podstatným způsobem, přičemž odstoupení od Smlouvy nabývá účinnosti dnem následujícím po dni doručení písemného odstoupení druhé smluvní straně</w:t>
      </w:r>
      <w:r w:rsidR="00F457F5" w:rsidRPr="00F457F5">
        <w:t>;</w:t>
      </w:r>
    </w:p>
    <w:p w:rsidR="00F457F5" w:rsidRPr="00F457F5" w:rsidRDefault="00F457F5" w:rsidP="00F457F5">
      <w:pPr>
        <w:pStyle w:val="Nadpis2"/>
        <w:numPr>
          <w:ilvl w:val="0"/>
          <w:numId w:val="7"/>
        </w:numPr>
        <w:spacing w:line="276" w:lineRule="auto"/>
        <w:ind w:left="1134"/>
      </w:pPr>
      <w:r w:rsidRPr="00F457F5">
        <w:lastRenderedPageBreak/>
        <w:t>odstoupením od Smlouvy v případě, že iEnergo v průběhu trvání Smlouvy zjistí, že nabíjecí stanici nelze na Předmětu nájmu z objektivních příčin realizovat.</w:t>
      </w:r>
    </w:p>
    <w:p w:rsidR="00F457F5" w:rsidRPr="00F457F5" w:rsidRDefault="00F457F5" w:rsidP="00F457F5">
      <w:pPr>
        <w:pStyle w:val="Nadpis2"/>
        <w:numPr>
          <w:ilvl w:val="0"/>
          <w:numId w:val="0"/>
        </w:numPr>
        <w:spacing w:line="276" w:lineRule="auto"/>
        <w:ind w:left="1134"/>
      </w:pPr>
    </w:p>
    <w:p w:rsidR="00FC199F" w:rsidRPr="00F457F5" w:rsidRDefault="004F77A0" w:rsidP="005A297A">
      <w:pPr>
        <w:pStyle w:val="Nadpis2"/>
        <w:ind w:left="709"/>
      </w:pPr>
      <w:r w:rsidRPr="00F457F5">
        <w:t xml:space="preserve">Dojde-li k ukončení Smlouvy z jakéhokoliv důvodu, smluvní strany se dohodly, že iEnergo nebude povinna z Pozemku či Předmětu nájmu, popřípadě jiných nemovitostí ve vlastnictví </w:t>
      </w:r>
      <w:r w:rsidR="00540F6D" w:rsidRPr="00F457F5">
        <w:t>Partner</w:t>
      </w:r>
      <w:r w:rsidR="00BE1F8D" w:rsidRPr="00F457F5">
        <w:t>a</w:t>
      </w:r>
      <w:r w:rsidRPr="00F457F5">
        <w:t xml:space="preserve"> odstranit vedení elektrického kabelu</w:t>
      </w:r>
      <w:r w:rsidR="00562DDA" w:rsidRPr="00F457F5">
        <w:t>, rozvodn</w:t>
      </w:r>
      <w:r w:rsidR="00BE1F8D" w:rsidRPr="00F457F5">
        <w:t>é</w:t>
      </w:r>
      <w:r w:rsidR="00562DDA" w:rsidRPr="00F457F5">
        <w:t xml:space="preserve"> skřín</w:t>
      </w:r>
      <w:r w:rsidR="00BE1F8D" w:rsidRPr="00F457F5">
        <w:t>ě</w:t>
      </w:r>
      <w:r w:rsidR="00562DDA" w:rsidRPr="00F457F5">
        <w:t xml:space="preserve"> a základy k Nabíjecí stanici</w:t>
      </w:r>
      <w:r w:rsidRPr="00F457F5">
        <w:t>, kter</w:t>
      </w:r>
      <w:r w:rsidR="00BE1F8D" w:rsidRPr="00F457F5">
        <w:t>é</w:t>
      </w:r>
      <w:r w:rsidRPr="00F457F5">
        <w:t xml:space="preserve"> odpojí od elektrické energie </w:t>
      </w:r>
      <w:r w:rsidR="009D62A6" w:rsidRPr="00F457F5">
        <w:t>a</w:t>
      </w:r>
      <w:r w:rsidRPr="00F457F5">
        <w:t xml:space="preserve"> </w:t>
      </w:r>
      <w:r w:rsidR="00BE1F8D" w:rsidRPr="00F457F5">
        <w:t>bezpečně zakončí a začistí</w:t>
      </w:r>
      <w:r w:rsidRPr="00F457F5">
        <w:t>.</w:t>
      </w:r>
      <w:r w:rsidR="009D62A6" w:rsidRPr="00F457F5">
        <w:t xml:space="preserve"> Za ponechání tohoto elektrického kabelu</w:t>
      </w:r>
      <w:r w:rsidR="00BE1F8D" w:rsidRPr="00F457F5">
        <w:t xml:space="preserve"> a ostatních částí</w:t>
      </w:r>
      <w:r w:rsidR="009D62A6" w:rsidRPr="00F457F5">
        <w:t xml:space="preserve"> nebude iEnergo náležet právo na jakoukoli kompenzaci vůči </w:t>
      </w:r>
      <w:r w:rsidR="00540F6D" w:rsidRPr="00F457F5">
        <w:t>Partner</w:t>
      </w:r>
      <w:r w:rsidR="00BE1F8D" w:rsidRPr="00F457F5">
        <w:t>ovi</w:t>
      </w:r>
      <w:r w:rsidR="009D62A6" w:rsidRPr="00F457F5">
        <w:t>.</w:t>
      </w:r>
      <w:r w:rsidRPr="00F457F5">
        <w:t xml:space="preserve"> Toto zakončení se uvede v předávacím protokolu. </w:t>
      </w:r>
    </w:p>
    <w:p w:rsidR="00530413" w:rsidRPr="00F457F5" w:rsidRDefault="00BD0C12" w:rsidP="00AC4C15">
      <w:pPr>
        <w:pStyle w:val="Nadpis1"/>
        <w:ind w:hanging="709"/>
        <w:jc w:val="center"/>
      </w:pPr>
      <w:r w:rsidRPr="00F457F5">
        <w:t>závě</w:t>
      </w:r>
      <w:r w:rsidR="00530413" w:rsidRPr="00F457F5">
        <w:t>rečná ustanovení</w:t>
      </w:r>
    </w:p>
    <w:p w:rsidR="00530413" w:rsidRPr="00F457F5" w:rsidRDefault="00C80536" w:rsidP="00AC4C15">
      <w:pPr>
        <w:pStyle w:val="Nadpis2"/>
        <w:ind w:left="709"/>
      </w:pPr>
      <w:r w:rsidRPr="00F457F5">
        <w:t xml:space="preserve">Tato Smlouva se řídí právním řádem České republiky. Smluvní se strany se zavazují řešit veškeré spory vzniklé z této </w:t>
      </w:r>
      <w:r w:rsidR="00923C58" w:rsidRPr="00F457F5">
        <w:t>S</w:t>
      </w:r>
      <w:r w:rsidRPr="00F457F5">
        <w:t>mlouvy nebo v souvislosti s ní smírnou cestou. Nedojde-li ke vzájemné dohodě, budou spory řešeny před příslušnými obecnými soudy České republiky.</w:t>
      </w:r>
    </w:p>
    <w:p w:rsidR="00C80536" w:rsidRPr="00F457F5" w:rsidRDefault="00C80536" w:rsidP="00AC4C15">
      <w:pPr>
        <w:pStyle w:val="Nadpis2"/>
        <w:ind w:left="709"/>
      </w:pPr>
      <w:r w:rsidRPr="00F457F5">
        <w:t xml:space="preserve">Případné změny této </w:t>
      </w:r>
      <w:r w:rsidR="00923C58" w:rsidRPr="00F457F5">
        <w:t>S</w:t>
      </w:r>
      <w:r w:rsidRPr="00F457F5">
        <w:t>mlouvy budou provedeny písemně formou vzestupně číslovaných dodatků.</w:t>
      </w:r>
    </w:p>
    <w:p w:rsidR="009F4929" w:rsidRPr="00F457F5" w:rsidRDefault="00CB56EA" w:rsidP="00CB56EA">
      <w:pPr>
        <w:pStyle w:val="Nadpis2"/>
        <w:ind w:left="709"/>
      </w:pPr>
      <w:r w:rsidRPr="00F457F5">
        <w:t>Uzavření této smlouvy bylo podle</w:t>
      </w:r>
      <w:r w:rsidR="004936EF">
        <w:t xml:space="preserve"> §102 odst. 3 zákona 128/2000 O obcích</w:t>
      </w:r>
      <w:r w:rsidRPr="00F457F5">
        <w:t xml:space="preserve">, ve znění pozdějších předpisů, schváleno usnesením </w:t>
      </w:r>
      <w:r w:rsidRPr="0060783C">
        <w:rPr>
          <w:highlight w:val="yellow"/>
        </w:rPr>
        <w:t xml:space="preserve">Rady </w:t>
      </w:r>
      <w:r w:rsidR="00125CA9" w:rsidRPr="0060783C">
        <w:rPr>
          <w:highlight w:val="yellow"/>
        </w:rPr>
        <w:t xml:space="preserve">Města </w:t>
      </w:r>
      <w:r w:rsidRPr="0060783C">
        <w:rPr>
          <w:highlight w:val="yellow"/>
        </w:rPr>
        <w:t>č. xxx-xx/2022 ze dne xx.xx.2022</w:t>
      </w:r>
      <w:r w:rsidRPr="00F457F5">
        <w:t xml:space="preserve">, čímž jsou splněny podmínky § </w:t>
      </w:r>
      <w:r w:rsidR="00297369">
        <w:t xml:space="preserve">41 </w:t>
      </w:r>
      <w:r w:rsidRPr="00F457F5">
        <w:t xml:space="preserve"> cit. zákona.</w:t>
      </w:r>
    </w:p>
    <w:p w:rsidR="00C80536" w:rsidRPr="00F457F5" w:rsidRDefault="00C80536" w:rsidP="00AC4C15">
      <w:pPr>
        <w:pStyle w:val="Nadpis2"/>
        <w:ind w:left="709"/>
      </w:pPr>
      <w:r w:rsidRPr="00F457F5">
        <w:t xml:space="preserve">Smlouva je sepsána ve </w:t>
      </w:r>
      <w:r w:rsidR="00BE1F8D" w:rsidRPr="00F457F5">
        <w:rPr>
          <w:b/>
        </w:rPr>
        <w:t>dvou</w:t>
      </w:r>
      <w:r w:rsidR="00C0666C" w:rsidRPr="00F457F5">
        <w:rPr>
          <w:b/>
        </w:rPr>
        <w:t xml:space="preserve"> (</w:t>
      </w:r>
      <w:r w:rsidR="00BE1F8D" w:rsidRPr="00F457F5">
        <w:rPr>
          <w:b/>
        </w:rPr>
        <w:t>2</w:t>
      </w:r>
      <w:r w:rsidR="00C0666C" w:rsidRPr="00F457F5">
        <w:rPr>
          <w:b/>
        </w:rPr>
        <w:t>)</w:t>
      </w:r>
      <w:r w:rsidRPr="00F457F5">
        <w:rPr>
          <w:b/>
        </w:rPr>
        <w:t xml:space="preserve"> vyhotoveních</w:t>
      </w:r>
      <w:r w:rsidRPr="00F457F5">
        <w:t xml:space="preserve"> v českém jazyce, z nichž každá</w:t>
      </w:r>
      <w:r w:rsidR="007A65DE" w:rsidRPr="00F457F5">
        <w:t xml:space="preserve"> smluvní</w:t>
      </w:r>
      <w:r w:rsidRPr="00F457F5">
        <w:t xml:space="preserve"> strana obdrží po jednom.</w:t>
      </w:r>
    </w:p>
    <w:p w:rsidR="00C80536" w:rsidRPr="00F457F5" w:rsidRDefault="00C80536" w:rsidP="00AC4C15">
      <w:pPr>
        <w:pStyle w:val="Nadpis2"/>
        <w:ind w:left="709"/>
      </w:pPr>
      <w:r w:rsidRPr="00F457F5">
        <w:t xml:space="preserve">Smluvní strany vlastnoručními podpisy stvrzují, že si </w:t>
      </w:r>
      <w:r w:rsidR="00923C58" w:rsidRPr="00F457F5">
        <w:t>S</w:t>
      </w:r>
      <w:r w:rsidRPr="00F457F5">
        <w:t>mlouvu</w:t>
      </w:r>
      <w:r w:rsidR="00CE705B" w:rsidRPr="00F457F5">
        <w:t xml:space="preserve"> včetně všech jejích příloh</w:t>
      </w:r>
      <w:r w:rsidRPr="00F457F5">
        <w:t xml:space="preserve"> přečetly, jejímu obsahu porozuměly a že byla sepsána na základě jejich svobodné a pravé vůle.</w:t>
      </w:r>
    </w:p>
    <w:p w:rsidR="00DE47D4" w:rsidRDefault="00DE47D4" w:rsidP="00530413"/>
    <w:p w:rsidR="00337C53" w:rsidRDefault="00337C53" w:rsidP="00530413"/>
    <w:p w:rsidR="00EC2546" w:rsidRDefault="00EC2546" w:rsidP="00530413"/>
    <w:p w:rsidR="00FF7BC4" w:rsidRDefault="00FF7BC4" w:rsidP="00530413"/>
    <w:p w:rsidR="00FF7BC4" w:rsidRDefault="00FF7BC4" w:rsidP="00530413"/>
    <w:p w:rsidR="00337C53" w:rsidRDefault="00337C53" w:rsidP="00530413"/>
    <w:p w:rsidR="00DE47D4" w:rsidRPr="00F457F5" w:rsidRDefault="00DE47D4" w:rsidP="00860F8D">
      <w:pPr>
        <w:ind w:firstLine="708"/>
        <w:rPr>
          <w:i/>
        </w:rPr>
      </w:pPr>
      <w:r w:rsidRPr="00F457F5">
        <w:rPr>
          <w:i/>
        </w:rPr>
        <w:t>Přílohy:</w:t>
      </w:r>
    </w:p>
    <w:p w:rsidR="00DE47D4" w:rsidRPr="00F457F5" w:rsidRDefault="00DE47D4" w:rsidP="00C769CA">
      <w:pPr>
        <w:ind w:left="709"/>
      </w:pPr>
      <w:r w:rsidRPr="00F457F5">
        <w:t xml:space="preserve">Příloha č. 1 – </w:t>
      </w:r>
      <w:r w:rsidR="0060783C">
        <w:t xml:space="preserve">Vzorová </w:t>
      </w:r>
      <w:r w:rsidR="009A5546" w:rsidRPr="00F457F5">
        <w:t>Specifikace Nabíjecí stanice</w:t>
      </w:r>
    </w:p>
    <w:p w:rsidR="006910DA" w:rsidRDefault="00DE47D4" w:rsidP="00C769CA">
      <w:pPr>
        <w:ind w:left="709"/>
      </w:pPr>
      <w:r w:rsidRPr="00F457F5">
        <w:t xml:space="preserve">Příloha č. 2 – </w:t>
      </w:r>
      <w:r w:rsidR="007F5F9D" w:rsidRPr="00F457F5">
        <w:t>Grafický plánek</w:t>
      </w:r>
    </w:p>
    <w:p w:rsidR="00337C53" w:rsidRDefault="00337C53" w:rsidP="00C769CA">
      <w:pPr>
        <w:ind w:left="709"/>
      </w:pPr>
    </w:p>
    <w:p w:rsidR="00337C53" w:rsidRPr="00F457F5" w:rsidRDefault="00337C53" w:rsidP="00C769CA">
      <w:pPr>
        <w:ind w:left="709"/>
      </w:pPr>
    </w:p>
    <w:p w:rsidR="002D1542" w:rsidRDefault="002D1542" w:rsidP="002D1542">
      <w:pPr>
        <w:ind w:left="709"/>
      </w:pPr>
    </w:p>
    <w:p w:rsidR="00500736" w:rsidRDefault="00500736" w:rsidP="002D1542">
      <w:pPr>
        <w:ind w:left="709"/>
      </w:pPr>
    </w:p>
    <w:p w:rsidR="00337C53" w:rsidRDefault="00D5495D" w:rsidP="00D5495D">
      <w:pPr>
        <w:ind w:left="709" w:firstLine="1"/>
      </w:pPr>
      <w:r w:rsidRPr="00F457F5">
        <w:t xml:space="preserve">Praha, dne ___.___ </w:t>
      </w:r>
      <w:r w:rsidR="007B36AC">
        <w:t xml:space="preserve"> __ __ __ __</w:t>
      </w:r>
    </w:p>
    <w:p w:rsidR="00337C53" w:rsidRDefault="00337C53" w:rsidP="00D5495D">
      <w:pPr>
        <w:ind w:left="709" w:firstLine="1"/>
      </w:pPr>
    </w:p>
    <w:p w:rsidR="00D5495D" w:rsidRPr="00F457F5" w:rsidRDefault="00D5495D" w:rsidP="00D5495D">
      <w:pPr>
        <w:ind w:left="709" w:firstLine="1"/>
      </w:pPr>
      <w:r w:rsidRPr="00F457F5">
        <w:tab/>
      </w:r>
      <w:r w:rsidRPr="00F457F5">
        <w:tab/>
      </w:r>
      <w:r w:rsidRPr="00F457F5">
        <w:tab/>
      </w:r>
      <w:r w:rsidRPr="00F457F5">
        <w:tab/>
      </w:r>
      <w:r w:rsidRPr="00F457F5">
        <w:tab/>
      </w:r>
    </w:p>
    <w:p w:rsidR="00D5495D" w:rsidRPr="00F457F5" w:rsidRDefault="00D5495D" w:rsidP="00D5495D">
      <w:pPr>
        <w:ind w:left="709"/>
      </w:pPr>
    </w:p>
    <w:p w:rsidR="00D5495D" w:rsidRPr="00F457F5" w:rsidRDefault="00D5495D" w:rsidP="00D5495D">
      <w:pPr>
        <w:ind w:left="709"/>
      </w:pPr>
    </w:p>
    <w:p w:rsidR="00D5495D" w:rsidRPr="00F457F5" w:rsidRDefault="00D5495D" w:rsidP="00D5495D">
      <w:pPr>
        <w:ind w:left="709"/>
      </w:pPr>
      <w:r w:rsidRPr="00F457F5">
        <w:t>____________________________</w:t>
      </w:r>
      <w:r w:rsidRPr="00F457F5">
        <w:tab/>
      </w:r>
      <w:r w:rsidRPr="00F457F5">
        <w:tab/>
      </w:r>
      <w:r w:rsidRPr="00F457F5">
        <w:tab/>
      </w:r>
      <w:r w:rsidRPr="00F457F5">
        <w:tab/>
      </w:r>
      <w:r w:rsidRPr="00F457F5">
        <w:tab/>
        <w:t>____________________________</w:t>
      </w:r>
    </w:p>
    <w:p w:rsidR="00D5495D" w:rsidRPr="00F457F5" w:rsidRDefault="00D5495D" w:rsidP="00D5495D">
      <w:pPr>
        <w:ind w:left="6369" w:hanging="5660"/>
      </w:pPr>
      <w:r w:rsidRPr="00F457F5">
        <w:t xml:space="preserve">Za </w:t>
      </w:r>
      <w:r w:rsidRPr="00F457F5">
        <w:rPr>
          <w:b/>
        </w:rPr>
        <w:t>iEnergo</w:t>
      </w:r>
      <w:r w:rsidRPr="00F457F5">
        <w:tab/>
        <w:t>Za</w:t>
      </w:r>
      <w:r w:rsidRPr="00F457F5">
        <w:rPr>
          <w:b/>
        </w:rPr>
        <w:t xml:space="preserve"> iEnergo</w:t>
      </w:r>
      <w:r w:rsidRPr="00F457F5">
        <w:tab/>
      </w:r>
    </w:p>
    <w:p w:rsidR="00D5495D" w:rsidRPr="00F457F5" w:rsidRDefault="00D5495D" w:rsidP="00D5495D">
      <w:pPr>
        <w:pStyle w:val="Nadpis2"/>
        <w:numPr>
          <w:ilvl w:val="0"/>
          <w:numId w:val="0"/>
        </w:numPr>
        <w:ind w:left="1134" w:hanging="426"/>
        <w:contextualSpacing/>
      </w:pPr>
      <w:r w:rsidRPr="00F457F5">
        <w:t>Zdeněk Kaplan</w:t>
      </w:r>
      <w:r w:rsidRPr="00F457F5">
        <w:tab/>
      </w:r>
      <w:r w:rsidRPr="00F457F5">
        <w:tab/>
      </w:r>
      <w:r w:rsidRPr="00F457F5">
        <w:tab/>
      </w:r>
      <w:r w:rsidRPr="00F457F5">
        <w:tab/>
      </w:r>
      <w:r w:rsidRPr="00F457F5">
        <w:tab/>
      </w:r>
      <w:r w:rsidRPr="00F457F5">
        <w:tab/>
      </w:r>
      <w:r w:rsidRPr="00F457F5">
        <w:tab/>
        <w:t>Jiří Šimek</w:t>
      </w:r>
    </w:p>
    <w:p w:rsidR="00D5495D" w:rsidRPr="00F457F5" w:rsidRDefault="00D5495D" w:rsidP="00D5495D">
      <w:pPr>
        <w:pStyle w:val="Nadpis2"/>
        <w:numPr>
          <w:ilvl w:val="0"/>
          <w:numId w:val="0"/>
        </w:numPr>
        <w:ind w:left="6368" w:hanging="5660"/>
        <w:contextualSpacing/>
      </w:pPr>
      <w:r w:rsidRPr="00F457F5">
        <w:t>předseda jednatelů</w:t>
      </w:r>
      <w:r w:rsidRPr="00F457F5">
        <w:tab/>
      </w:r>
      <w:r w:rsidRPr="00F457F5">
        <w:tab/>
        <w:t xml:space="preserve">jednatel </w:t>
      </w:r>
    </w:p>
    <w:p w:rsidR="00D5495D" w:rsidRPr="00F457F5" w:rsidRDefault="00D5495D" w:rsidP="00D5495D">
      <w:pPr>
        <w:ind w:left="709"/>
      </w:pPr>
    </w:p>
    <w:p w:rsidR="009C5AA6" w:rsidRPr="00F457F5" w:rsidRDefault="009C5AA6" w:rsidP="00D5495D">
      <w:pPr>
        <w:ind w:left="709"/>
      </w:pPr>
    </w:p>
    <w:p w:rsidR="009C5AA6" w:rsidRPr="00F457F5" w:rsidRDefault="009C5AA6" w:rsidP="00D5495D">
      <w:pPr>
        <w:ind w:left="709"/>
      </w:pPr>
    </w:p>
    <w:p w:rsidR="00D5495D" w:rsidRPr="00F457F5" w:rsidRDefault="00D5495D" w:rsidP="00D5495D">
      <w:pPr>
        <w:ind w:left="709"/>
      </w:pPr>
      <w:r w:rsidRPr="00F457F5">
        <w:lastRenderedPageBreak/>
        <w:t xml:space="preserve">______________ dne __. __ </w:t>
      </w:r>
      <w:r w:rsidR="007B36AC">
        <w:t xml:space="preserve"> __ __ __ __</w:t>
      </w:r>
    </w:p>
    <w:p w:rsidR="00D5495D" w:rsidRPr="00F457F5" w:rsidRDefault="00D5495D" w:rsidP="00D5495D">
      <w:pPr>
        <w:ind w:left="709"/>
      </w:pPr>
    </w:p>
    <w:p w:rsidR="00D5495D" w:rsidRPr="00F457F5" w:rsidRDefault="00D5495D" w:rsidP="00D5495D">
      <w:pPr>
        <w:ind w:left="709"/>
      </w:pPr>
    </w:p>
    <w:p w:rsidR="00D5495D" w:rsidRPr="00F457F5" w:rsidRDefault="00D5495D" w:rsidP="00D5495D">
      <w:pPr>
        <w:ind w:left="709"/>
      </w:pPr>
    </w:p>
    <w:p w:rsidR="00500736" w:rsidRDefault="00500736" w:rsidP="00D5495D">
      <w:pPr>
        <w:ind w:left="709"/>
      </w:pPr>
    </w:p>
    <w:p w:rsidR="00D5495D" w:rsidRPr="00F457F5" w:rsidRDefault="00D5495D" w:rsidP="00D5495D">
      <w:pPr>
        <w:ind w:left="709"/>
      </w:pPr>
      <w:r w:rsidRPr="00F457F5">
        <w:t>____________________________</w:t>
      </w:r>
    </w:p>
    <w:p w:rsidR="00500736" w:rsidRDefault="00D5495D" w:rsidP="00500736">
      <w:pPr>
        <w:ind w:firstLine="708"/>
        <w:rPr>
          <w:b/>
        </w:rPr>
      </w:pPr>
      <w:r w:rsidRPr="00F457F5">
        <w:rPr>
          <w:bCs/>
        </w:rPr>
        <w:t>Za</w:t>
      </w:r>
      <w:r w:rsidRPr="00F457F5">
        <w:rPr>
          <w:b/>
        </w:rPr>
        <w:t xml:space="preserve"> Pa</w:t>
      </w:r>
      <w:r w:rsidR="00500736">
        <w:rPr>
          <w:b/>
        </w:rPr>
        <w:t xml:space="preserve">rtnera </w:t>
      </w:r>
    </w:p>
    <w:p w:rsidR="00550452" w:rsidRDefault="00500736" w:rsidP="00500736">
      <w:pPr>
        <w:ind w:firstLine="708"/>
      </w:pPr>
      <w:r>
        <w:t xml:space="preserve">Ing. </w:t>
      </w:r>
      <w:r w:rsidR="00E44C2B">
        <w:t>Pavel Doubek</w:t>
      </w:r>
    </w:p>
    <w:p w:rsidR="00500736" w:rsidRPr="00500736" w:rsidRDefault="00500736" w:rsidP="00500736">
      <w:pPr>
        <w:ind w:firstLine="708"/>
        <w:rPr>
          <w:b/>
        </w:rPr>
      </w:pPr>
      <w:r>
        <w:t>starosta města</w:t>
      </w:r>
    </w:p>
    <w:p w:rsidR="00D5495D" w:rsidRPr="00CB56EA" w:rsidRDefault="00D5495D" w:rsidP="00D5495D">
      <w:pPr>
        <w:ind w:firstLine="708"/>
        <w:rPr>
          <w:b/>
        </w:rPr>
      </w:pPr>
      <w:r w:rsidRPr="00CB56EA">
        <w:rPr>
          <w:b/>
        </w:rPr>
        <w:tab/>
      </w:r>
      <w:r w:rsidRPr="00CB56EA">
        <w:rPr>
          <w:b/>
        </w:rPr>
        <w:tab/>
      </w:r>
      <w:r w:rsidRPr="00CB56EA">
        <w:rPr>
          <w:b/>
        </w:rPr>
        <w:tab/>
      </w:r>
      <w:r w:rsidRPr="00CB56EA">
        <w:rPr>
          <w:b/>
        </w:rPr>
        <w:tab/>
      </w:r>
      <w:r w:rsidRPr="00CB56EA">
        <w:rPr>
          <w:b/>
        </w:rPr>
        <w:tab/>
      </w:r>
      <w:r w:rsidRPr="00CB56EA">
        <w:rPr>
          <w:b/>
        </w:rPr>
        <w:tab/>
      </w:r>
      <w:r w:rsidRPr="00CB56EA">
        <w:rPr>
          <w:b/>
        </w:rPr>
        <w:tab/>
      </w:r>
    </w:p>
    <w:p w:rsidR="00447D36" w:rsidRPr="00CB56EA" w:rsidRDefault="00D5495D" w:rsidP="00447D36">
      <w:pPr>
        <w:rPr>
          <w:b/>
        </w:rPr>
      </w:pPr>
      <w:r w:rsidRPr="00CB56EA">
        <w:rPr>
          <w:b/>
        </w:rPr>
        <w:tab/>
      </w:r>
    </w:p>
    <w:p w:rsidR="00D5495D" w:rsidRPr="00CB56EA" w:rsidRDefault="00D5495D" w:rsidP="00D5495D">
      <w:pPr>
        <w:rPr>
          <w:b/>
        </w:rPr>
      </w:pPr>
      <w:r w:rsidRPr="00CB56EA">
        <w:rPr>
          <w:b/>
        </w:rPr>
        <w:tab/>
      </w:r>
      <w:r w:rsidRPr="00CB56EA">
        <w:rPr>
          <w:b/>
        </w:rPr>
        <w:tab/>
      </w:r>
      <w:r w:rsidRPr="00CB56EA">
        <w:rPr>
          <w:b/>
        </w:rPr>
        <w:tab/>
      </w:r>
      <w:r w:rsidRPr="00CB56EA">
        <w:rPr>
          <w:b/>
        </w:rPr>
        <w:tab/>
      </w:r>
      <w:r w:rsidRPr="00CB56EA">
        <w:rPr>
          <w:b/>
        </w:rPr>
        <w:tab/>
      </w:r>
      <w:r w:rsidRPr="00CB56EA">
        <w:rPr>
          <w:b/>
        </w:rPr>
        <w:tab/>
      </w:r>
    </w:p>
    <w:p w:rsidR="002D1542" w:rsidRDefault="00D5495D" w:rsidP="00BE1F8D">
      <w:pPr>
        <w:spacing w:after="120"/>
        <w:outlineLvl w:val="0"/>
        <w:rPr>
          <w:b/>
          <w:sz w:val="22"/>
        </w:rPr>
      </w:pPr>
      <w:r w:rsidRPr="00CB56EA">
        <w:rPr>
          <w:b/>
        </w:rPr>
        <w:tab/>
      </w:r>
      <w:r w:rsidR="009C5AA6" w:rsidRPr="00442B1E">
        <w:rPr>
          <w:b/>
          <w:sz w:val="22"/>
        </w:rPr>
        <w:t xml:space="preserve"> </w:t>
      </w: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pPr>
        <w:spacing w:after="160" w:line="259" w:lineRule="auto"/>
        <w:jc w:val="left"/>
        <w:rPr>
          <w:b/>
          <w:sz w:val="22"/>
        </w:rPr>
      </w:pPr>
      <w:r>
        <w:rPr>
          <w:b/>
          <w:sz w:val="22"/>
        </w:rPr>
        <w:br w:type="page"/>
      </w:r>
    </w:p>
    <w:p w:rsidR="00D609A4" w:rsidRDefault="00D609A4" w:rsidP="00D609A4">
      <w:pPr>
        <w:ind w:left="709"/>
        <w:rPr>
          <w:b/>
        </w:rPr>
      </w:pPr>
      <w:r w:rsidRPr="004D2841">
        <w:rPr>
          <w:b/>
        </w:rPr>
        <w:lastRenderedPageBreak/>
        <w:t xml:space="preserve">Příloha č. 1 – </w:t>
      </w:r>
      <w:r>
        <w:rPr>
          <w:b/>
        </w:rPr>
        <w:t>Vzorová s</w:t>
      </w:r>
      <w:r w:rsidRPr="004D2841">
        <w:rPr>
          <w:b/>
        </w:rPr>
        <w:t>pecifikace Nabíjecí stanice</w:t>
      </w:r>
    </w:p>
    <w:p w:rsidR="00D609A4" w:rsidRDefault="00D609A4" w:rsidP="00D609A4">
      <w:pPr>
        <w:rPr>
          <w:rFonts w:ascii="Calibri Light" w:hAnsi="Calibri Light"/>
          <w:b/>
          <w:bCs/>
        </w:rPr>
      </w:pPr>
    </w:p>
    <w:p w:rsidR="00D609A4" w:rsidRDefault="00D609A4" w:rsidP="00D609A4">
      <w:pPr>
        <w:pBdr>
          <w:top w:val="nil"/>
          <w:left w:val="nil"/>
          <w:bottom w:val="nil"/>
          <w:right w:val="nil"/>
          <w:between w:val="nil"/>
        </w:pBdr>
        <w:rPr>
          <w:rFonts w:ascii="Calibri Light" w:hAnsi="Calibri Light"/>
        </w:rPr>
      </w:pPr>
      <w:r w:rsidRPr="00EF0E29">
        <w:rPr>
          <w:rFonts w:ascii="Calibri Light" w:hAnsi="Calibri Light"/>
        </w:rPr>
        <w:t xml:space="preserve">Specifikace </w:t>
      </w:r>
      <w:r>
        <w:rPr>
          <w:rFonts w:ascii="Calibri Light" w:hAnsi="Calibri Light"/>
        </w:rPr>
        <w:t xml:space="preserve">AC </w:t>
      </w:r>
      <w:r w:rsidRPr="005B04B0">
        <w:rPr>
          <w:rFonts w:ascii="Calibri Light" w:hAnsi="Calibri Light"/>
        </w:rPr>
        <w:t>rychlonabíjecí stanice</w:t>
      </w:r>
      <w:r>
        <w:rPr>
          <w:rFonts w:ascii="Calibri Light" w:hAnsi="Calibri Light"/>
        </w:rPr>
        <w:t>:</w:t>
      </w:r>
    </w:p>
    <w:p w:rsidR="00D609A4" w:rsidRPr="005B04B0" w:rsidRDefault="00D609A4" w:rsidP="00D609A4">
      <w:pPr>
        <w:pBdr>
          <w:top w:val="nil"/>
          <w:left w:val="nil"/>
          <w:bottom w:val="nil"/>
          <w:right w:val="nil"/>
          <w:between w:val="nil"/>
        </w:pBdr>
        <w:ind w:firstLine="360"/>
        <w:rPr>
          <w:rFonts w:ascii="Calibri Light" w:hAnsi="Calibri Light"/>
        </w:rPr>
      </w:pPr>
      <w:r>
        <w:rPr>
          <w:rFonts w:ascii="Calibri Light" w:hAnsi="Calibri Light"/>
        </w:rPr>
        <w:t>1x A</w:t>
      </w:r>
      <w:r w:rsidRPr="005B04B0">
        <w:rPr>
          <w:rFonts w:ascii="Calibri Light" w:hAnsi="Calibri Light"/>
        </w:rPr>
        <w:t>C – rychlonabíjecí stanice</w:t>
      </w:r>
    </w:p>
    <w:p w:rsidR="00D609A4" w:rsidRPr="00E74B08" w:rsidRDefault="00D609A4" w:rsidP="00D609A4">
      <w:pPr>
        <w:pStyle w:val="Odstavecseseznamem"/>
        <w:numPr>
          <w:ilvl w:val="0"/>
          <w:numId w:val="26"/>
        </w:numPr>
        <w:pBdr>
          <w:top w:val="nil"/>
          <w:left w:val="nil"/>
          <w:bottom w:val="nil"/>
          <w:right w:val="nil"/>
          <w:between w:val="nil"/>
        </w:pBdr>
        <w:spacing w:after="0" w:line="240" w:lineRule="auto"/>
        <w:rPr>
          <w:rFonts w:ascii="Calibri Light" w:hAnsi="Calibri Light"/>
          <w:sz w:val="20"/>
          <w:szCs w:val="20"/>
        </w:rPr>
      </w:pPr>
      <w:r w:rsidRPr="005B04B0">
        <w:rPr>
          <w:rFonts w:ascii="Calibri Light" w:hAnsi="Calibri Light"/>
          <w:sz w:val="20"/>
          <w:szCs w:val="20"/>
        </w:rPr>
        <w:t xml:space="preserve">výkon </w:t>
      </w:r>
      <w:r>
        <w:rPr>
          <w:rFonts w:ascii="Calibri Light" w:hAnsi="Calibri Light"/>
          <w:sz w:val="20"/>
          <w:szCs w:val="20"/>
        </w:rPr>
        <w:t xml:space="preserve">do 2x11Kw (22 </w:t>
      </w:r>
      <w:r w:rsidRPr="005B04B0">
        <w:rPr>
          <w:rFonts w:ascii="Calibri Light" w:hAnsi="Calibri Light"/>
          <w:sz w:val="20"/>
          <w:szCs w:val="20"/>
        </w:rPr>
        <w:t>kW</w:t>
      </w:r>
      <w:r>
        <w:rPr>
          <w:rFonts w:ascii="Calibri Light" w:hAnsi="Calibri Light"/>
          <w:sz w:val="20"/>
          <w:szCs w:val="20"/>
        </w:rPr>
        <w:t>)</w:t>
      </w:r>
      <w:r w:rsidRPr="005B04B0">
        <w:rPr>
          <w:rFonts w:ascii="Calibri Light" w:hAnsi="Calibri Light"/>
          <w:sz w:val="20"/>
          <w:szCs w:val="20"/>
        </w:rPr>
        <w:t xml:space="preserve"> </w:t>
      </w:r>
      <w:r>
        <w:rPr>
          <w:rFonts w:ascii="Calibri Light" w:hAnsi="Calibri Light"/>
          <w:sz w:val="20"/>
          <w:szCs w:val="20"/>
        </w:rPr>
        <w:t>AC</w:t>
      </w:r>
    </w:p>
    <w:p w:rsidR="00D609A4" w:rsidRDefault="00D609A4" w:rsidP="00D609A4">
      <w:pPr>
        <w:pStyle w:val="Odstavecseseznamem"/>
        <w:numPr>
          <w:ilvl w:val="0"/>
          <w:numId w:val="26"/>
        </w:numPr>
        <w:pBdr>
          <w:top w:val="nil"/>
          <w:left w:val="nil"/>
          <w:bottom w:val="nil"/>
          <w:right w:val="nil"/>
          <w:between w:val="nil"/>
        </w:pBdr>
        <w:spacing w:after="0" w:line="240" w:lineRule="auto"/>
        <w:rPr>
          <w:rFonts w:ascii="Calibri Light" w:hAnsi="Calibri Light"/>
          <w:sz w:val="20"/>
          <w:szCs w:val="20"/>
        </w:rPr>
      </w:pPr>
      <w:r w:rsidRPr="005B04B0">
        <w:rPr>
          <w:rFonts w:ascii="Calibri Light" w:hAnsi="Calibri Light"/>
          <w:sz w:val="20"/>
          <w:szCs w:val="20"/>
        </w:rPr>
        <w:t xml:space="preserve">nabíjecí stanice umožní paralelní nabíjení </w:t>
      </w:r>
      <w:r>
        <w:rPr>
          <w:rFonts w:ascii="Calibri Light" w:hAnsi="Calibri Light"/>
          <w:sz w:val="20"/>
          <w:szCs w:val="20"/>
        </w:rPr>
        <w:t>2</w:t>
      </w:r>
      <w:r w:rsidRPr="005B04B0">
        <w:rPr>
          <w:rFonts w:ascii="Calibri Light" w:hAnsi="Calibri Light"/>
          <w:sz w:val="20"/>
          <w:szCs w:val="20"/>
        </w:rPr>
        <w:t xml:space="preserve"> vozidel (</w:t>
      </w:r>
      <w:r>
        <w:rPr>
          <w:rFonts w:ascii="Calibri Light" w:hAnsi="Calibri Light"/>
          <w:sz w:val="20"/>
          <w:szCs w:val="20"/>
        </w:rPr>
        <w:t>A</w:t>
      </w:r>
      <w:r w:rsidRPr="005B04B0">
        <w:rPr>
          <w:rFonts w:ascii="Calibri Light" w:hAnsi="Calibri Light"/>
          <w:sz w:val="20"/>
          <w:szCs w:val="20"/>
        </w:rPr>
        <w:t>C) s celkovým výkonem</w:t>
      </w:r>
      <w:r>
        <w:rPr>
          <w:rFonts w:ascii="Calibri Light" w:hAnsi="Calibri Light"/>
          <w:sz w:val="20"/>
          <w:szCs w:val="20"/>
        </w:rPr>
        <w:t xml:space="preserve"> do</w:t>
      </w:r>
      <w:r w:rsidRPr="005B04B0">
        <w:rPr>
          <w:rFonts w:ascii="Calibri Light" w:hAnsi="Calibri Light"/>
          <w:sz w:val="20"/>
          <w:szCs w:val="20"/>
        </w:rPr>
        <w:t xml:space="preserve"> </w:t>
      </w:r>
      <w:r>
        <w:rPr>
          <w:rFonts w:ascii="Calibri Light" w:hAnsi="Calibri Light"/>
          <w:sz w:val="20"/>
          <w:szCs w:val="20"/>
        </w:rPr>
        <w:t>2x 11kW dle konfigurace stanice</w:t>
      </w:r>
      <w:r w:rsidRPr="005B04B0">
        <w:rPr>
          <w:rFonts w:ascii="Calibri Light" w:hAnsi="Calibri Light"/>
          <w:sz w:val="20"/>
          <w:szCs w:val="20"/>
        </w:rPr>
        <w:t xml:space="preserve"> (např. 1 vozidlo </w:t>
      </w:r>
      <w:r>
        <w:rPr>
          <w:rFonts w:ascii="Calibri Light" w:hAnsi="Calibri Light"/>
          <w:sz w:val="20"/>
          <w:szCs w:val="20"/>
        </w:rPr>
        <w:t>např. 11</w:t>
      </w:r>
      <w:r w:rsidRPr="005B04B0">
        <w:rPr>
          <w:rFonts w:ascii="Calibri Light" w:hAnsi="Calibri Light"/>
          <w:sz w:val="20"/>
          <w:szCs w:val="20"/>
        </w:rPr>
        <w:t xml:space="preserve"> kW, 2 vozidla každé </w:t>
      </w:r>
      <w:r>
        <w:rPr>
          <w:rFonts w:ascii="Calibri Light" w:hAnsi="Calibri Light"/>
          <w:sz w:val="20"/>
          <w:szCs w:val="20"/>
        </w:rPr>
        <w:t>cca 22</w:t>
      </w:r>
      <w:r w:rsidRPr="005B04B0">
        <w:rPr>
          <w:rFonts w:ascii="Calibri Light" w:hAnsi="Calibri Light"/>
          <w:sz w:val="20"/>
          <w:szCs w:val="20"/>
        </w:rPr>
        <w:t xml:space="preserve"> kW).</w:t>
      </w:r>
    </w:p>
    <w:p w:rsidR="00D609A4" w:rsidRDefault="00D609A4" w:rsidP="00C472D8">
      <w:pPr>
        <w:pStyle w:val="Odstavecseseznamem"/>
        <w:numPr>
          <w:ilvl w:val="0"/>
          <w:numId w:val="26"/>
        </w:numPr>
        <w:pBdr>
          <w:top w:val="nil"/>
          <w:left w:val="nil"/>
          <w:bottom w:val="nil"/>
          <w:right w:val="nil"/>
          <w:between w:val="nil"/>
        </w:pBdr>
        <w:spacing w:beforeLines="60" w:after="0" w:line="240" w:lineRule="auto"/>
        <w:rPr>
          <w:rFonts w:ascii="Calibri Light" w:hAnsi="Calibri Light"/>
          <w:sz w:val="20"/>
          <w:szCs w:val="20"/>
        </w:rPr>
      </w:pPr>
      <w:r>
        <w:rPr>
          <w:rFonts w:ascii="Calibri Light" w:hAnsi="Calibri Light"/>
          <w:sz w:val="20"/>
          <w:szCs w:val="20"/>
        </w:rPr>
        <w:t>n</w:t>
      </w:r>
      <w:r w:rsidRPr="004A4B04">
        <w:rPr>
          <w:rFonts w:ascii="Calibri Light" w:hAnsi="Calibri Light"/>
          <w:sz w:val="20"/>
          <w:szCs w:val="20"/>
        </w:rPr>
        <w:t>a pozemku vznikne celkem 2 místa pro nabíjení vozidel</w:t>
      </w:r>
    </w:p>
    <w:p w:rsidR="00D609A4" w:rsidRPr="009C6604" w:rsidRDefault="00D609A4" w:rsidP="00C472D8">
      <w:pPr>
        <w:pStyle w:val="Odstavecseseznamem"/>
        <w:numPr>
          <w:ilvl w:val="0"/>
          <w:numId w:val="26"/>
        </w:numPr>
        <w:pBdr>
          <w:top w:val="nil"/>
          <w:left w:val="nil"/>
          <w:bottom w:val="nil"/>
          <w:right w:val="nil"/>
          <w:between w:val="nil"/>
        </w:pBdr>
        <w:spacing w:beforeLines="60" w:after="0" w:line="240" w:lineRule="auto"/>
        <w:rPr>
          <w:rFonts w:ascii="Calibri Light" w:hAnsi="Calibri Light"/>
          <w:sz w:val="20"/>
          <w:szCs w:val="20"/>
        </w:rPr>
      </w:pPr>
      <w:r>
        <w:rPr>
          <w:rFonts w:ascii="Calibri Light" w:hAnsi="Calibri Light"/>
          <w:sz w:val="20"/>
          <w:szCs w:val="20"/>
        </w:rPr>
        <w:t>orientační doba nabíjení 2- 5hodin</w:t>
      </w:r>
    </w:p>
    <w:p w:rsidR="00D609A4" w:rsidRPr="004A4B04" w:rsidRDefault="00D609A4" w:rsidP="00D609A4">
      <w:pPr>
        <w:pStyle w:val="Odstavecseseznamem"/>
        <w:pBdr>
          <w:top w:val="nil"/>
          <w:left w:val="nil"/>
          <w:bottom w:val="nil"/>
          <w:right w:val="nil"/>
          <w:between w:val="nil"/>
        </w:pBdr>
        <w:rPr>
          <w:rFonts w:ascii="Calibri Light" w:hAnsi="Calibri Light"/>
          <w:sz w:val="20"/>
          <w:szCs w:val="20"/>
        </w:rPr>
      </w:pPr>
    </w:p>
    <w:p w:rsidR="00D609A4" w:rsidRPr="00EF0E29" w:rsidRDefault="00D609A4" w:rsidP="00D609A4">
      <w:pPr>
        <w:pBdr>
          <w:top w:val="nil"/>
          <w:left w:val="nil"/>
          <w:bottom w:val="nil"/>
          <w:right w:val="nil"/>
          <w:between w:val="nil"/>
        </w:pBdr>
        <w:rPr>
          <w:rFonts w:ascii="Calibri Light" w:hAnsi="Calibri Light"/>
        </w:rPr>
      </w:pPr>
      <w:r w:rsidRPr="00EF0E29">
        <w:rPr>
          <w:rFonts w:ascii="Calibri Light" w:hAnsi="Calibri Light"/>
        </w:rPr>
        <w:t xml:space="preserve">V rámci zpracování projektové dokumentace bude upřesněn konkrétní typ nabíjecích stanic – může záviset na výsledku výběrového řízení. </w:t>
      </w:r>
    </w:p>
    <w:p w:rsidR="00D609A4" w:rsidRDefault="00D609A4" w:rsidP="00D609A4">
      <w:pPr>
        <w:rPr>
          <w:rFonts w:ascii="Times New Roman" w:hAnsi="Times New Roman"/>
        </w:rPr>
      </w:pPr>
    </w:p>
    <w:p w:rsidR="00D609A4" w:rsidRDefault="00D609A4" w:rsidP="00D609A4">
      <w:pPr>
        <w:rPr>
          <w:rFonts w:ascii="Times New Roman" w:hAnsi="Times New Roman"/>
        </w:rPr>
      </w:pPr>
    </w:p>
    <w:p w:rsidR="00D609A4" w:rsidRDefault="00D609A4" w:rsidP="00D609A4">
      <w:pPr>
        <w:rPr>
          <w:rFonts w:ascii="Times New Roman" w:hAnsi="Times New Roman"/>
        </w:rPr>
      </w:pPr>
    </w:p>
    <w:p w:rsidR="00D609A4" w:rsidRDefault="00D609A4" w:rsidP="00D609A4">
      <w:pPr>
        <w:rPr>
          <w:rFonts w:ascii="Times New Roman" w:hAnsi="Times New Roman"/>
        </w:rPr>
      </w:pPr>
    </w:p>
    <w:p w:rsidR="00D609A4" w:rsidRPr="00B75D7D" w:rsidRDefault="00D609A4" w:rsidP="00D609A4">
      <w:pPr>
        <w:rPr>
          <w:rFonts w:ascii="Times New Roman" w:hAnsi="Times New Roman"/>
        </w:rPr>
      </w:pPr>
      <w:r>
        <w:rPr>
          <w:noProof/>
        </w:rPr>
        <w:drawing>
          <wp:inline distT="0" distB="0" distL="0" distR="0">
            <wp:extent cx="4013835" cy="4991632"/>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7058" cy="5008076"/>
                    </a:xfrm>
                    <a:prstGeom prst="rect">
                      <a:avLst/>
                    </a:prstGeom>
                    <a:noFill/>
                    <a:ln>
                      <a:noFill/>
                    </a:ln>
                  </pic:spPr>
                </pic:pic>
              </a:graphicData>
            </a:graphic>
          </wp:inline>
        </w:drawing>
      </w: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r>
        <w:rPr>
          <w:b/>
          <w:sz w:val="22"/>
        </w:rPr>
        <w:t>Příloha č. 2 – Grafický plánek</w:t>
      </w: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Default="00D609A4" w:rsidP="00BE1F8D">
      <w:pPr>
        <w:spacing w:after="120"/>
        <w:outlineLvl w:val="0"/>
        <w:rPr>
          <w:b/>
          <w:sz w:val="22"/>
        </w:rPr>
      </w:pPr>
    </w:p>
    <w:p w:rsidR="00D609A4" w:rsidRPr="00BE1F8D" w:rsidRDefault="00D609A4" w:rsidP="00BE1F8D">
      <w:pPr>
        <w:spacing w:after="120"/>
        <w:outlineLvl w:val="0"/>
        <w:rPr>
          <w:b/>
          <w:sz w:val="22"/>
        </w:rPr>
      </w:pPr>
      <w:r>
        <w:rPr>
          <w:noProof/>
        </w:rPr>
        <w:drawing>
          <wp:inline distT="0" distB="0" distL="0" distR="0">
            <wp:extent cx="6390640" cy="4165600"/>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0640" cy="4165600"/>
                    </a:xfrm>
                    <a:prstGeom prst="rect">
                      <a:avLst/>
                    </a:prstGeom>
                    <a:noFill/>
                    <a:ln>
                      <a:noFill/>
                    </a:ln>
                  </pic:spPr>
                </pic:pic>
              </a:graphicData>
            </a:graphic>
          </wp:inline>
        </w:drawing>
      </w:r>
    </w:p>
    <w:sectPr w:rsidR="00D609A4" w:rsidRPr="00BE1F8D" w:rsidSect="00FD775D">
      <w:footerReference w:type="default" r:id="rId17"/>
      <w:pgSz w:w="11906" w:h="16838"/>
      <w:pgMar w:top="1418" w:right="991" w:bottom="156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197" w:rsidRDefault="000C4197" w:rsidP="00151BDB">
      <w:pPr>
        <w:spacing w:line="240" w:lineRule="auto"/>
      </w:pPr>
      <w:r>
        <w:separator/>
      </w:r>
    </w:p>
  </w:endnote>
  <w:endnote w:type="continuationSeparator" w:id="0">
    <w:p w:rsidR="000C4197" w:rsidRDefault="000C4197" w:rsidP="00151BD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BDB" w:rsidRDefault="00F66E70">
    <w:pPr>
      <w:pStyle w:val="Zpat"/>
    </w:pPr>
    <w:r>
      <w:fldChar w:fldCharType="begin"/>
    </w:r>
    <w:r w:rsidR="00151BDB">
      <w:instrText xml:space="preserve"> PAGE   \* MERGEFORMAT </w:instrText>
    </w:r>
    <w:r>
      <w:fldChar w:fldCharType="separate"/>
    </w:r>
    <w:r w:rsidR="00C472D8">
      <w:rPr>
        <w:noProof/>
      </w:rPr>
      <w:t>2</w:t>
    </w:r>
    <w:r>
      <w:fldChar w:fldCharType="end"/>
    </w:r>
    <w:r w:rsidR="00151BDB">
      <w:t>/</w:t>
    </w:r>
    <w:fldSimple w:instr=" NUMPAGES   \* MERGEFORMAT ">
      <w:r w:rsidR="00C472D8">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197" w:rsidRDefault="000C4197" w:rsidP="00151BDB">
      <w:pPr>
        <w:spacing w:line="240" w:lineRule="auto"/>
      </w:pPr>
      <w:r>
        <w:separator/>
      </w:r>
    </w:p>
  </w:footnote>
  <w:footnote w:type="continuationSeparator" w:id="0">
    <w:p w:rsidR="000C4197" w:rsidRDefault="000C4197" w:rsidP="00151BD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63852EE"/>
    <w:lvl w:ilvl="0">
      <w:start w:val="1"/>
      <w:numFmt w:val="decimal"/>
      <w:pStyle w:val="Nadpis1"/>
      <w:lvlText w:val="%1."/>
      <w:legacy w:legacy="1" w:legacySpace="0" w:legacyIndent="708"/>
      <w:lvlJc w:val="left"/>
      <w:pPr>
        <w:ind w:left="7086" w:hanging="708"/>
      </w:pPr>
    </w:lvl>
    <w:lvl w:ilvl="1">
      <w:start w:val="1"/>
      <w:numFmt w:val="decimal"/>
      <w:pStyle w:val="Nadpis2"/>
      <w:lvlText w:val="%1.%2."/>
      <w:legacy w:legacy="1" w:legacySpace="0" w:legacyIndent="708"/>
      <w:lvlJc w:val="left"/>
      <w:pPr>
        <w:ind w:left="1134" w:hanging="708"/>
      </w:pPr>
      <w:rPr>
        <w:strike w:val="0"/>
        <w:color w:val="auto"/>
      </w:rPr>
    </w:lvl>
    <w:lvl w:ilvl="2">
      <w:start w:val="1"/>
      <w:numFmt w:val="decimal"/>
      <w:pStyle w:val="Nadpis3"/>
      <w:lvlText w:val="%1.%2.%3."/>
      <w:legacy w:legacy="1" w:legacySpace="0" w:legacyIndent="708"/>
      <w:lvlJc w:val="left"/>
      <w:pPr>
        <w:ind w:left="2269" w:hanging="708"/>
      </w:pPr>
    </w:lvl>
    <w:lvl w:ilvl="3">
      <w:start w:val="1"/>
      <w:numFmt w:val="decimal"/>
      <w:pStyle w:val="Nadpis4"/>
      <w:lvlText w:val="%1.%2.%3.%4."/>
      <w:legacy w:legacy="1" w:legacySpace="0" w:legacyIndent="708"/>
      <w:lvlJc w:val="left"/>
      <w:pPr>
        <w:ind w:left="3402" w:hanging="708"/>
      </w:pPr>
    </w:lvl>
    <w:lvl w:ilvl="4">
      <w:start w:val="1"/>
      <w:numFmt w:val="decimal"/>
      <w:pStyle w:val="Nadpis5"/>
      <w:lvlText w:val="%1.%2.%3.%4.%5."/>
      <w:legacy w:legacy="1" w:legacySpace="0" w:legacyIndent="708"/>
      <w:lvlJc w:val="left"/>
      <w:pPr>
        <w:ind w:left="4962" w:hanging="708"/>
      </w:pPr>
    </w:lvl>
    <w:lvl w:ilvl="5">
      <w:start w:val="1"/>
      <w:numFmt w:val="decimal"/>
      <w:pStyle w:val="Nadpis6"/>
      <w:lvlText w:val="%1.%2.%3.%4.%5.%6."/>
      <w:legacy w:legacy="1" w:legacySpace="0" w:legacyIndent="708"/>
      <w:lvlJc w:val="left"/>
      <w:pPr>
        <w:ind w:left="5529" w:hanging="708"/>
      </w:pPr>
    </w:lvl>
    <w:lvl w:ilvl="6">
      <w:start w:val="1"/>
      <w:numFmt w:val="decimal"/>
      <w:pStyle w:val="Nadpis7"/>
      <w:lvlText w:val="%1.%2.%3.%4.%5.%6.%7."/>
      <w:legacy w:legacy="1" w:legacySpace="0" w:legacyIndent="708"/>
      <w:lvlJc w:val="left"/>
      <w:pPr>
        <w:ind w:left="4956" w:hanging="708"/>
      </w:pPr>
    </w:lvl>
    <w:lvl w:ilvl="7">
      <w:start w:val="1"/>
      <w:numFmt w:val="decimal"/>
      <w:pStyle w:val="Nadpis8"/>
      <w:lvlText w:val="%1.%2.%3.%4.%5.%6.%7.%8."/>
      <w:legacy w:legacy="1" w:legacySpace="0" w:legacyIndent="708"/>
      <w:lvlJc w:val="left"/>
      <w:pPr>
        <w:ind w:left="5664" w:hanging="708"/>
      </w:pPr>
    </w:lvl>
    <w:lvl w:ilvl="8">
      <w:start w:val="1"/>
      <w:numFmt w:val="decimal"/>
      <w:pStyle w:val="Nadpis9"/>
      <w:lvlText w:val="%1.%2.%3.%4.%5.%6.%7.%8.%9."/>
      <w:legacy w:legacy="1" w:legacySpace="0" w:legacyIndent="708"/>
      <w:lvlJc w:val="left"/>
      <w:pPr>
        <w:ind w:left="6372" w:hanging="708"/>
      </w:pPr>
    </w:lvl>
  </w:abstractNum>
  <w:abstractNum w:abstractNumId="1">
    <w:nsid w:val="080C63D7"/>
    <w:multiLevelType w:val="hybridMultilevel"/>
    <w:tmpl w:val="19066E6A"/>
    <w:lvl w:ilvl="0" w:tplc="04050019">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nsid w:val="083D3A4D"/>
    <w:multiLevelType w:val="hybridMultilevel"/>
    <w:tmpl w:val="941460FA"/>
    <w:lvl w:ilvl="0" w:tplc="D5720D0A">
      <w:start w:val="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E0931DF"/>
    <w:multiLevelType w:val="hybridMultilevel"/>
    <w:tmpl w:val="AB743714"/>
    <w:lvl w:ilvl="0" w:tplc="AD36A31A">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A6547AA"/>
    <w:multiLevelType w:val="hybridMultilevel"/>
    <w:tmpl w:val="2D8804AA"/>
    <w:lvl w:ilvl="0" w:tplc="04050019">
      <w:start w:val="1"/>
      <w:numFmt w:val="lowerLetter"/>
      <w:lvlText w:val="%1."/>
      <w:lvlJc w:val="left"/>
      <w:pPr>
        <w:ind w:left="721" w:hanging="360"/>
      </w:pPr>
    </w:lvl>
    <w:lvl w:ilvl="1" w:tplc="04050019" w:tentative="1">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abstractNum w:abstractNumId="5">
    <w:nsid w:val="27DB46EB"/>
    <w:multiLevelType w:val="hybridMultilevel"/>
    <w:tmpl w:val="AD6814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446E71B7"/>
    <w:multiLevelType w:val="hybridMultilevel"/>
    <w:tmpl w:val="DAEE90B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8FF1FE0"/>
    <w:multiLevelType w:val="hybridMultilevel"/>
    <w:tmpl w:val="2D8804AA"/>
    <w:lvl w:ilvl="0" w:tplc="04050019">
      <w:start w:val="1"/>
      <w:numFmt w:val="lowerLetter"/>
      <w:lvlText w:val="%1."/>
      <w:lvlJc w:val="left"/>
      <w:pPr>
        <w:ind w:left="721" w:hanging="360"/>
      </w:pPr>
    </w:lvl>
    <w:lvl w:ilvl="1" w:tplc="04050019" w:tentative="1">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abstractNum w:abstractNumId="8">
    <w:nsid w:val="5205494B"/>
    <w:multiLevelType w:val="multilevel"/>
    <w:tmpl w:val="E6B2F4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55D769F1"/>
    <w:multiLevelType w:val="hybridMultilevel"/>
    <w:tmpl w:val="1BFC0372"/>
    <w:lvl w:ilvl="0" w:tplc="04050019">
      <w:start w:val="1"/>
      <w:numFmt w:val="lowerLetter"/>
      <w:lvlText w:val="%1."/>
      <w:lvlJc w:val="left"/>
      <w:pPr>
        <w:ind w:left="786" w:hanging="360"/>
      </w:pPr>
    </w:lvl>
    <w:lvl w:ilvl="1" w:tplc="04050019">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abstractNum w:abstractNumId="10">
    <w:nsid w:val="6EBD0EEF"/>
    <w:multiLevelType w:val="hybridMultilevel"/>
    <w:tmpl w:val="340C0DE0"/>
    <w:lvl w:ilvl="0" w:tplc="04050019">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nsid w:val="719A7D91"/>
    <w:multiLevelType w:val="hybridMultilevel"/>
    <w:tmpl w:val="E4D2CD9A"/>
    <w:lvl w:ilvl="0" w:tplc="04050019">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12">
    <w:nsid w:val="7294610F"/>
    <w:multiLevelType w:val="hybridMultilevel"/>
    <w:tmpl w:val="F51E308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
    <w:nsid w:val="7B4B3BB8"/>
    <w:multiLevelType w:val="multilevel"/>
    <w:tmpl w:val="C5943274"/>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4">
    <w:nsid w:val="7EA128F5"/>
    <w:multiLevelType w:val="hybridMultilevel"/>
    <w:tmpl w:val="C9FA08B2"/>
    <w:lvl w:ilvl="0" w:tplc="E43A29C4">
      <w:start w:val="1"/>
      <w:numFmt w:val="decimal"/>
      <w:lvlText w:val="%1."/>
      <w:lvlJc w:val="left"/>
      <w:pPr>
        <w:ind w:left="720" w:hanging="360"/>
      </w:pPr>
      <w:rPr>
        <w:rFonts w:ascii="Times New Roman" w:hAnsi="Times New Roman" w:cs="Times New Roman" w:hint="default"/>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9"/>
  </w:num>
  <w:num w:numId="5">
    <w:abstractNumId w:val="7"/>
  </w:num>
  <w:num w:numId="6">
    <w:abstractNumId w:val="4"/>
  </w:num>
  <w:num w:numId="7">
    <w:abstractNumId w:val="11"/>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num>
  <w:num w:numId="16">
    <w:abstractNumId w:val="5"/>
  </w:num>
  <w:num w:numId="17">
    <w:abstractNumId w:val="0"/>
  </w:num>
  <w:num w:numId="18">
    <w:abstractNumId w:val="0"/>
  </w:num>
  <w:num w:numId="19">
    <w:abstractNumId w:val="3"/>
  </w:num>
  <w:num w:numId="20">
    <w:abstractNumId w:val="14"/>
  </w:num>
  <w:num w:numId="21">
    <w:abstractNumId w:val="13"/>
  </w:num>
  <w:num w:numId="22">
    <w:abstractNumId w:val="0"/>
  </w:num>
  <w:num w:numId="23">
    <w:abstractNumId w:val="12"/>
  </w:num>
  <w:num w:numId="24">
    <w:abstractNumId w:val="6"/>
  </w:num>
  <w:num w:numId="25">
    <w:abstractNumId w:val="0"/>
  </w:num>
  <w:num w:numId="26">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4818"/>
  </w:hdrShapeDefaults>
  <w:footnotePr>
    <w:footnote w:id="-1"/>
    <w:footnote w:id="0"/>
  </w:footnotePr>
  <w:endnotePr>
    <w:endnote w:id="-1"/>
    <w:endnote w:id="0"/>
  </w:endnotePr>
  <w:compat/>
  <w:rsids>
    <w:rsidRoot w:val="00530413"/>
    <w:rsid w:val="00007C92"/>
    <w:rsid w:val="00012E3E"/>
    <w:rsid w:val="0001572A"/>
    <w:rsid w:val="00017B1B"/>
    <w:rsid w:val="00020AA0"/>
    <w:rsid w:val="0002385B"/>
    <w:rsid w:val="0002714C"/>
    <w:rsid w:val="000347D2"/>
    <w:rsid w:val="000369E5"/>
    <w:rsid w:val="00040931"/>
    <w:rsid w:val="0004448C"/>
    <w:rsid w:val="00044FE9"/>
    <w:rsid w:val="0005535B"/>
    <w:rsid w:val="00062FC1"/>
    <w:rsid w:val="00071C21"/>
    <w:rsid w:val="00071F27"/>
    <w:rsid w:val="00091583"/>
    <w:rsid w:val="000946BF"/>
    <w:rsid w:val="00095E2F"/>
    <w:rsid w:val="000A0673"/>
    <w:rsid w:val="000A3B14"/>
    <w:rsid w:val="000A50ED"/>
    <w:rsid w:val="000A5F9C"/>
    <w:rsid w:val="000A668C"/>
    <w:rsid w:val="000A6E41"/>
    <w:rsid w:val="000B3457"/>
    <w:rsid w:val="000B3BC6"/>
    <w:rsid w:val="000B7374"/>
    <w:rsid w:val="000C12E4"/>
    <w:rsid w:val="000C4197"/>
    <w:rsid w:val="000C5879"/>
    <w:rsid w:val="000C7E3B"/>
    <w:rsid w:val="000C7FD8"/>
    <w:rsid w:val="000D0060"/>
    <w:rsid w:val="000D13E8"/>
    <w:rsid w:val="000D25A4"/>
    <w:rsid w:val="000D3161"/>
    <w:rsid w:val="000E0474"/>
    <w:rsid w:val="000E2C75"/>
    <w:rsid w:val="000E36AD"/>
    <w:rsid w:val="000E510F"/>
    <w:rsid w:val="000F14AB"/>
    <w:rsid w:val="000F3D53"/>
    <w:rsid w:val="001016C2"/>
    <w:rsid w:val="001025C3"/>
    <w:rsid w:val="0010380A"/>
    <w:rsid w:val="0010496D"/>
    <w:rsid w:val="00107BB2"/>
    <w:rsid w:val="00107EDD"/>
    <w:rsid w:val="001141C9"/>
    <w:rsid w:val="001161AD"/>
    <w:rsid w:val="00117B0F"/>
    <w:rsid w:val="001235AB"/>
    <w:rsid w:val="00125CA9"/>
    <w:rsid w:val="0012631B"/>
    <w:rsid w:val="0012647A"/>
    <w:rsid w:val="0012658C"/>
    <w:rsid w:val="001417AD"/>
    <w:rsid w:val="001417AF"/>
    <w:rsid w:val="00142453"/>
    <w:rsid w:val="00142C60"/>
    <w:rsid w:val="001475E8"/>
    <w:rsid w:val="00151BDB"/>
    <w:rsid w:val="00152B91"/>
    <w:rsid w:val="00153D07"/>
    <w:rsid w:val="00154859"/>
    <w:rsid w:val="00157A68"/>
    <w:rsid w:val="00161561"/>
    <w:rsid w:val="00171CD5"/>
    <w:rsid w:val="0017378B"/>
    <w:rsid w:val="00173E3E"/>
    <w:rsid w:val="0017598E"/>
    <w:rsid w:val="00175CD3"/>
    <w:rsid w:val="00185F53"/>
    <w:rsid w:val="00186287"/>
    <w:rsid w:val="00192A69"/>
    <w:rsid w:val="0019357B"/>
    <w:rsid w:val="00195933"/>
    <w:rsid w:val="00195B04"/>
    <w:rsid w:val="001A1A19"/>
    <w:rsid w:val="001A1F8A"/>
    <w:rsid w:val="001A2D48"/>
    <w:rsid w:val="001A6F42"/>
    <w:rsid w:val="001B28CD"/>
    <w:rsid w:val="001B7D88"/>
    <w:rsid w:val="001C4739"/>
    <w:rsid w:val="001C6E95"/>
    <w:rsid w:val="001C7569"/>
    <w:rsid w:val="001D457A"/>
    <w:rsid w:val="001D6EB8"/>
    <w:rsid w:val="001D7237"/>
    <w:rsid w:val="001D7A83"/>
    <w:rsid w:val="001D7BC0"/>
    <w:rsid w:val="001E4CF3"/>
    <w:rsid w:val="001E6151"/>
    <w:rsid w:val="001F0A34"/>
    <w:rsid w:val="001F2342"/>
    <w:rsid w:val="001F35F4"/>
    <w:rsid w:val="001F52FA"/>
    <w:rsid w:val="001F594D"/>
    <w:rsid w:val="00205B50"/>
    <w:rsid w:val="0021258B"/>
    <w:rsid w:val="00212671"/>
    <w:rsid w:val="00213C2A"/>
    <w:rsid w:val="0021678D"/>
    <w:rsid w:val="00220705"/>
    <w:rsid w:val="00220E25"/>
    <w:rsid w:val="002218BA"/>
    <w:rsid w:val="002218FA"/>
    <w:rsid w:val="00225A4E"/>
    <w:rsid w:val="00226E8E"/>
    <w:rsid w:val="00227511"/>
    <w:rsid w:val="00230D77"/>
    <w:rsid w:val="0023192C"/>
    <w:rsid w:val="00235F85"/>
    <w:rsid w:val="002447AC"/>
    <w:rsid w:val="0024697D"/>
    <w:rsid w:val="00247979"/>
    <w:rsid w:val="002527A4"/>
    <w:rsid w:val="002546F2"/>
    <w:rsid w:val="00254F63"/>
    <w:rsid w:val="00260161"/>
    <w:rsid w:val="00262510"/>
    <w:rsid w:val="00262AFF"/>
    <w:rsid w:val="00262E84"/>
    <w:rsid w:val="00266451"/>
    <w:rsid w:val="00266535"/>
    <w:rsid w:val="0027237C"/>
    <w:rsid w:val="00275C16"/>
    <w:rsid w:val="0028275B"/>
    <w:rsid w:val="0028559F"/>
    <w:rsid w:val="002857C7"/>
    <w:rsid w:val="002930E2"/>
    <w:rsid w:val="002956C1"/>
    <w:rsid w:val="00297369"/>
    <w:rsid w:val="002A4271"/>
    <w:rsid w:val="002A5C7A"/>
    <w:rsid w:val="002B162F"/>
    <w:rsid w:val="002B1939"/>
    <w:rsid w:val="002B1C0D"/>
    <w:rsid w:val="002B262C"/>
    <w:rsid w:val="002C380B"/>
    <w:rsid w:val="002C7F78"/>
    <w:rsid w:val="002D1542"/>
    <w:rsid w:val="002D2384"/>
    <w:rsid w:val="002E0818"/>
    <w:rsid w:val="002E17C7"/>
    <w:rsid w:val="002E5048"/>
    <w:rsid w:val="002E5806"/>
    <w:rsid w:val="002E697B"/>
    <w:rsid w:val="002E718F"/>
    <w:rsid w:val="002F0589"/>
    <w:rsid w:val="002F7F04"/>
    <w:rsid w:val="0030045F"/>
    <w:rsid w:val="003029D6"/>
    <w:rsid w:val="003059D6"/>
    <w:rsid w:val="00307B97"/>
    <w:rsid w:val="003133EC"/>
    <w:rsid w:val="00314928"/>
    <w:rsid w:val="00317267"/>
    <w:rsid w:val="00317A26"/>
    <w:rsid w:val="0032208E"/>
    <w:rsid w:val="00324890"/>
    <w:rsid w:val="003319A8"/>
    <w:rsid w:val="00334911"/>
    <w:rsid w:val="00337B74"/>
    <w:rsid w:val="00337C53"/>
    <w:rsid w:val="00340DCC"/>
    <w:rsid w:val="00343848"/>
    <w:rsid w:val="00343AF9"/>
    <w:rsid w:val="003452FC"/>
    <w:rsid w:val="00345F11"/>
    <w:rsid w:val="003463C1"/>
    <w:rsid w:val="00354C26"/>
    <w:rsid w:val="003608CD"/>
    <w:rsid w:val="00360CB0"/>
    <w:rsid w:val="003648DF"/>
    <w:rsid w:val="00365B17"/>
    <w:rsid w:val="003711FF"/>
    <w:rsid w:val="003760B6"/>
    <w:rsid w:val="00376E25"/>
    <w:rsid w:val="003821B4"/>
    <w:rsid w:val="00382D19"/>
    <w:rsid w:val="00382F5D"/>
    <w:rsid w:val="003859D9"/>
    <w:rsid w:val="00387E09"/>
    <w:rsid w:val="00390284"/>
    <w:rsid w:val="003952BC"/>
    <w:rsid w:val="00395652"/>
    <w:rsid w:val="0039707D"/>
    <w:rsid w:val="003A49A0"/>
    <w:rsid w:val="003B0C53"/>
    <w:rsid w:val="003B364F"/>
    <w:rsid w:val="003B4104"/>
    <w:rsid w:val="003C13F2"/>
    <w:rsid w:val="003C2A45"/>
    <w:rsid w:val="003C4CF6"/>
    <w:rsid w:val="003D3087"/>
    <w:rsid w:val="003D5887"/>
    <w:rsid w:val="003E00A3"/>
    <w:rsid w:val="003E1A8D"/>
    <w:rsid w:val="003E378A"/>
    <w:rsid w:val="003E4086"/>
    <w:rsid w:val="003E41D9"/>
    <w:rsid w:val="003E5F1F"/>
    <w:rsid w:val="003F323E"/>
    <w:rsid w:val="003F39F0"/>
    <w:rsid w:val="004005E1"/>
    <w:rsid w:val="004011D3"/>
    <w:rsid w:val="00402E1E"/>
    <w:rsid w:val="004077CB"/>
    <w:rsid w:val="00407C50"/>
    <w:rsid w:val="0041240D"/>
    <w:rsid w:val="00414402"/>
    <w:rsid w:val="004222DC"/>
    <w:rsid w:val="00422637"/>
    <w:rsid w:val="004249DD"/>
    <w:rsid w:val="0042586D"/>
    <w:rsid w:val="004272F6"/>
    <w:rsid w:val="00430FA0"/>
    <w:rsid w:val="00432537"/>
    <w:rsid w:val="00436CE1"/>
    <w:rsid w:val="00441873"/>
    <w:rsid w:val="00445763"/>
    <w:rsid w:val="00445FF2"/>
    <w:rsid w:val="00447831"/>
    <w:rsid w:val="00447D36"/>
    <w:rsid w:val="00454A36"/>
    <w:rsid w:val="00454B5A"/>
    <w:rsid w:val="00456526"/>
    <w:rsid w:val="0045766A"/>
    <w:rsid w:val="00457F8C"/>
    <w:rsid w:val="00460BC4"/>
    <w:rsid w:val="0048058E"/>
    <w:rsid w:val="00480E75"/>
    <w:rsid w:val="0048373B"/>
    <w:rsid w:val="00484953"/>
    <w:rsid w:val="00490FE2"/>
    <w:rsid w:val="0049256E"/>
    <w:rsid w:val="00492936"/>
    <w:rsid w:val="004936EF"/>
    <w:rsid w:val="004A11B5"/>
    <w:rsid w:val="004A1A63"/>
    <w:rsid w:val="004A58C6"/>
    <w:rsid w:val="004B2A3D"/>
    <w:rsid w:val="004C49E7"/>
    <w:rsid w:val="004C5B22"/>
    <w:rsid w:val="004C7012"/>
    <w:rsid w:val="004C7D34"/>
    <w:rsid w:val="004D0183"/>
    <w:rsid w:val="004D255A"/>
    <w:rsid w:val="004E0DDA"/>
    <w:rsid w:val="004E1D17"/>
    <w:rsid w:val="004E23F9"/>
    <w:rsid w:val="004F54D6"/>
    <w:rsid w:val="004F77A0"/>
    <w:rsid w:val="00500736"/>
    <w:rsid w:val="00502FFD"/>
    <w:rsid w:val="00513E2F"/>
    <w:rsid w:val="005153D3"/>
    <w:rsid w:val="005168E1"/>
    <w:rsid w:val="0052184D"/>
    <w:rsid w:val="005241D1"/>
    <w:rsid w:val="00530413"/>
    <w:rsid w:val="00534567"/>
    <w:rsid w:val="005403B9"/>
    <w:rsid w:val="00540F6D"/>
    <w:rsid w:val="00541ED7"/>
    <w:rsid w:val="0054344F"/>
    <w:rsid w:val="00550452"/>
    <w:rsid w:val="00561244"/>
    <w:rsid w:val="00562DDA"/>
    <w:rsid w:val="005675B7"/>
    <w:rsid w:val="00571DB8"/>
    <w:rsid w:val="0057289E"/>
    <w:rsid w:val="00574EA0"/>
    <w:rsid w:val="00580DA1"/>
    <w:rsid w:val="0058252B"/>
    <w:rsid w:val="005843B5"/>
    <w:rsid w:val="00592A74"/>
    <w:rsid w:val="00595F3F"/>
    <w:rsid w:val="0059610D"/>
    <w:rsid w:val="00597FBD"/>
    <w:rsid w:val="005A18C7"/>
    <w:rsid w:val="005A297A"/>
    <w:rsid w:val="005A3EB9"/>
    <w:rsid w:val="005A5B4F"/>
    <w:rsid w:val="005B64F5"/>
    <w:rsid w:val="005C22EE"/>
    <w:rsid w:val="005C5358"/>
    <w:rsid w:val="005D1FA2"/>
    <w:rsid w:val="005D2C90"/>
    <w:rsid w:val="005E225E"/>
    <w:rsid w:val="005E2365"/>
    <w:rsid w:val="005E27FA"/>
    <w:rsid w:val="005F315C"/>
    <w:rsid w:val="005F3663"/>
    <w:rsid w:val="005F392F"/>
    <w:rsid w:val="005F5356"/>
    <w:rsid w:val="005F63A8"/>
    <w:rsid w:val="00600D74"/>
    <w:rsid w:val="00602DC6"/>
    <w:rsid w:val="006054EC"/>
    <w:rsid w:val="00605C41"/>
    <w:rsid w:val="00606E5A"/>
    <w:rsid w:val="0060783C"/>
    <w:rsid w:val="006211E0"/>
    <w:rsid w:val="0062251B"/>
    <w:rsid w:val="006243FC"/>
    <w:rsid w:val="00625957"/>
    <w:rsid w:val="00630A23"/>
    <w:rsid w:val="00634A33"/>
    <w:rsid w:val="00635E04"/>
    <w:rsid w:val="00636694"/>
    <w:rsid w:val="00637C70"/>
    <w:rsid w:val="0064379E"/>
    <w:rsid w:val="0064778E"/>
    <w:rsid w:val="00655B37"/>
    <w:rsid w:val="00655D4B"/>
    <w:rsid w:val="00656A6D"/>
    <w:rsid w:val="00662BC1"/>
    <w:rsid w:val="0066370C"/>
    <w:rsid w:val="006719F5"/>
    <w:rsid w:val="0067204B"/>
    <w:rsid w:val="006746F8"/>
    <w:rsid w:val="006749D6"/>
    <w:rsid w:val="0067790A"/>
    <w:rsid w:val="00681512"/>
    <w:rsid w:val="00682AD9"/>
    <w:rsid w:val="00682E64"/>
    <w:rsid w:val="006910DA"/>
    <w:rsid w:val="00692468"/>
    <w:rsid w:val="006926C8"/>
    <w:rsid w:val="006927FB"/>
    <w:rsid w:val="0069337F"/>
    <w:rsid w:val="00697DBC"/>
    <w:rsid w:val="006A13B4"/>
    <w:rsid w:val="006A14C9"/>
    <w:rsid w:val="006A2CEF"/>
    <w:rsid w:val="006A3C98"/>
    <w:rsid w:val="006B09B3"/>
    <w:rsid w:val="006B556B"/>
    <w:rsid w:val="006B5B71"/>
    <w:rsid w:val="006B6141"/>
    <w:rsid w:val="006C15D2"/>
    <w:rsid w:val="006C16DD"/>
    <w:rsid w:val="006C2AEB"/>
    <w:rsid w:val="006C303E"/>
    <w:rsid w:val="006C554E"/>
    <w:rsid w:val="006C5F5B"/>
    <w:rsid w:val="006C68D2"/>
    <w:rsid w:val="006C6ED3"/>
    <w:rsid w:val="006C72B9"/>
    <w:rsid w:val="006D1B1B"/>
    <w:rsid w:val="006D4377"/>
    <w:rsid w:val="006E27FB"/>
    <w:rsid w:val="006E29C0"/>
    <w:rsid w:val="006E3D2A"/>
    <w:rsid w:val="006E4303"/>
    <w:rsid w:val="006E4956"/>
    <w:rsid w:val="006F07D7"/>
    <w:rsid w:val="0070195D"/>
    <w:rsid w:val="00703D7D"/>
    <w:rsid w:val="00704785"/>
    <w:rsid w:val="00706CFA"/>
    <w:rsid w:val="00723129"/>
    <w:rsid w:val="00723F55"/>
    <w:rsid w:val="0072675C"/>
    <w:rsid w:val="00727705"/>
    <w:rsid w:val="00730CDA"/>
    <w:rsid w:val="0073763A"/>
    <w:rsid w:val="0073793C"/>
    <w:rsid w:val="00745A1D"/>
    <w:rsid w:val="00745A6C"/>
    <w:rsid w:val="00752746"/>
    <w:rsid w:val="00754049"/>
    <w:rsid w:val="00755D46"/>
    <w:rsid w:val="0075602E"/>
    <w:rsid w:val="00757884"/>
    <w:rsid w:val="00757C43"/>
    <w:rsid w:val="00760E4C"/>
    <w:rsid w:val="007633D0"/>
    <w:rsid w:val="007649BA"/>
    <w:rsid w:val="00767507"/>
    <w:rsid w:val="00770389"/>
    <w:rsid w:val="00770CCC"/>
    <w:rsid w:val="00777AEC"/>
    <w:rsid w:val="0079044E"/>
    <w:rsid w:val="007931F3"/>
    <w:rsid w:val="007957C4"/>
    <w:rsid w:val="007A65DE"/>
    <w:rsid w:val="007B07EA"/>
    <w:rsid w:val="007B0A35"/>
    <w:rsid w:val="007B36AC"/>
    <w:rsid w:val="007B7757"/>
    <w:rsid w:val="007C29CD"/>
    <w:rsid w:val="007C46E9"/>
    <w:rsid w:val="007D3E4E"/>
    <w:rsid w:val="007D59D4"/>
    <w:rsid w:val="007E297A"/>
    <w:rsid w:val="007E2AC0"/>
    <w:rsid w:val="007E3E1D"/>
    <w:rsid w:val="007E754A"/>
    <w:rsid w:val="007F1B1F"/>
    <w:rsid w:val="007F2FBF"/>
    <w:rsid w:val="007F45C6"/>
    <w:rsid w:val="007F5F9D"/>
    <w:rsid w:val="007F6884"/>
    <w:rsid w:val="00801103"/>
    <w:rsid w:val="008033F2"/>
    <w:rsid w:val="008078B6"/>
    <w:rsid w:val="008111FD"/>
    <w:rsid w:val="008127B8"/>
    <w:rsid w:val="00813692"/>
    <w:rsid w:val="00815B9B"/>
    <w:rsid w:val="00820E1C"/>
    <w:rsid w:val="00822390"/>
    <w:rsid w:val="00825E7B"/>
    <w:rsid w:val="00827097"/>
    <w:rsid w:val="00827B33"/>
    <w:rsid w:val="008310B4"/>
    <w:rsid w:val="008371B1"/>
    <w:rsid w:val="00850D25"/>
    <w:rsid w:val="00852D51"/>
    <w:rsid w:val="0085317B"/>
    <w:rsid w:val="00855386"/>
    <w:rsid w:val="008562C6"/>
    <w:rsid w:val="0086064D"/>
    <w:rsid w:val="00860F8D"/>
    <w:rsid w:val="008619C4"/>
    <w:rsid w:val="00875152"/>
    <w:rsid w:val="00881A17"/>
    <w:rsid w:val="00882216"/>
    <w:rsid w:val="00883340"/>
    <w:rsid w:val="00887116"/>
    <w:rsid w:val="00887576"/>
    <w:rsid w:val="00887C21"/>
    <w:rsid w:val="00892E43"/>
    <w:rsid w:val="008968A1"/>
    <w:rsid w:val="008A206C"/>
    <w:rsid w:val="008A2308"/>
    <w:rsid w:val="008A286A"/>
    <w:rsid w:val="008A29F7"/>
    <w:rsid w:val="008A7F66"/>
    <w:rsid w:val="008B00EE"/>
    <w:rsid w:val="008B5689"/>
    <w:rsid w:val="008B77E9"/>
    <w:rsid w:val="008C2CC6"/>
    <w:rsid w:val="008C457C"/>
    <w:rsid w:val="008D045D"/>
    <w:rsid w:val="008D0D93"/>
    <w:rsid w:val="008D2D40"/>
    <w:rsid w:val="008D3F08"/>
    <w:rsid w:val="008E3D74"/>
    <w:rsid w:val="008E4476"/>
    <w:rsid w:val="008F00C4"/>
    <w:rsid w:val="0090014D"/>
    <w:rsid w:val="00902446"/>
    <w:rsid w:val="00902A6D"/>
    <w:rsid w:val="0090605C"/>
    <w:rsid w:val="00906B49"/>
    <w:rsid w:val="00911AF6"/>
    <w:rsid w:val="00911FD7"/>
    <w:rsid w:val="00913FA7"/>
    <w:rsid w:val="009166FC"/>
    <w:rsid w:val="00916B3E"/>
    <w:rsid w:val="009212E0"/>
    <w:rsid w:val="00923C58"/>
    <w:rsid w:val="00926540"/>
    <w:rsid w:val="00935129"/>
    <w:rsid w:val="009376EA"/>
    <w:rsid w:val="00940B54"/>
    <w:rsid w:val="0095024B"/>
    <w:rsid w:val="00950957"/>
    <w:rsid w:val="00951D22"/>
    <w:rsid w:val="0095733C"/>
    <w:rsid w:val="00957EA6"/>
    <w:rsid w:val="0096172A"/>
    <w:rsid w:val="009637C8"/>
    <w:rsid w:val="00964EB1"/>
    <w:rsid w:val="00965242"/>
    <w:rsid w:val="00965EC3"/>
    <w:rsid w:val="00966876"/>
    <w:rsid w:val="009709DE"/>
    <w:rsid w:val="00974D56"/>
    <w:rsid w:val="00975380"/>
    <w:rsid w:val="00976DEF"/>
    <w:rsid w:val="00984151"/>
    <w:rsid w:val="00986188"/>
    <w:rsid w:val="009879F4"/>
    <w:rsid w:val="00993283"/>
    <w:rsid w:val="00997C80"/>
    <w:rsid w:val="009A0DAE"/>
    <w:rsid w:val="009A5546"/>
    <w:rsid w:val="009B05E5"/>
    <w:rsid w:val="009B0E06"/>
    <w:rsid w:val="009C3673"/>
    <w:rsid w:val="009C5AA6"/>
    <w:rsid w:val="009C6DA6"/>
    <w:rsid w:val="009D1B75"/>
    <w:rsid w:val="009D31B7"/>
    <w:rsid w:val="009D62A6"/>
    <w:rsid w:val="009E55C6"/>
    <w:rsid w:val="009F4929"/>
    <w:rsid w:val="009F7EA2"/>
    <w:rsid w:val="00A005C5"/>
    <w:rsid w:val="00A0586E"/>
    <w:rsid w:val="00A05AEF"/>
    <w:rsid w:val="00A05E1F"/>
    <w:rsid w:val="00A12161"/>
    <w:rsid w:val="00A157B4"/>
    <w:rsid w:val="00A159A2"/>
    <w:rsid w:val="00A16471"/>
    <w:rsid w:val="00A26CA6"/>
    <w:rsid w:val="00A30FFD"/>
    <w:rsid w:val="00A3236F"/>
    <w:rsid w:val="00A33312"/>
    <w:rsid w:val="00A33B93"/>
    <w:rsid w:val="00A3466A"/>
    <w:rsid w:val="00A4022C"/>
    <w:rsid w:val="00A4078E"/>
    <w:rsid w:val="00A4377C"/>
    <w:rsid w:val="00A50BB5"/>
    <w:rsid w:val="00A53359"/>
    <w:rsid w:val="00A5478C"/>
    <w:rsid w:val="00A55828"/>
    <w:rsid w:val="00A614D1"/>
    <w:rsid w:val="00A71077"/>
    <w:rsid w:val="00A71730"/>
    <w:rsid w:val="00A71C79"/>
    <w:rsid w:val="00A723F7"/>
    <w:rsid w:val="00A760CA"/>
    <w:rsid w:val="00A858A2"/>
    <w:rsid w:val="00A92F35"/>
    <w:rsid w:val="00A976AB"/>
    <w:rsid w:val="00AA2A1D"/>
    <w:rsid w:val="00AA2A26"/>
    <w:rsid w:val="00AA6C28"/>
    <w:rsid w:val="00AB0114"/>
    <w:rsid w:val="00AB05B1"/>
    <w:rsid w:val="00AB2069"/>
    <w:rsid w:val="00AB3112"/>
    <w:rsid w:val="00AB6C37"/>
    <w:rsid w:val="00AB703E"/>
    <w:rsid w:val="00AC233E"/>
    <w:rsid w:val="00AC2B3A"/>
    <w:rsid w:val="00AC4C15"/>
    <w:rsid w:val="00AC7F67"/>
    <w:rsid w:val="00AD65DC"/>
    <w:rsid w:val="00AE0E13"/>
    <w:rsid w:val="00AE48E0"/>
    <w:rsid w:val="00AF0837"/>
    <w:rsid w:val="00AF3315"/>
    <w:rsid w:val="00AF6F9F"/>
    <w:rsid w:val="00B046C2"/>
    <w:rsid w:val="00B0720C"/>
    <w:rsid w:val="00B10039"/>
    <w:rsid w:val="00B100FA"/>
    <w:rsid w:val="00B11149"/>
    <w:rsid w:val="00B111EA"/>
    <w:rsid w:val="00B216A1"/>
    <w:rsid w:val="00B313A8"/>
    <w:rsid w:val="00B42000"/>
    <w:rsid w:val="00B50DD1"/>
    <w:rsid w:val="00B5118D"/>
    <w:rsid w:val="00B52920"/>
    <w:rsid w:val="00B60FE3"/>
    <w:rsid w:val="00B65F8D"/>
    <w:rsid w:val="00B6622C"/>
    <w:rsid w:val="00B668B3"/>
    <w:rsid w:val="00B7311A"/>
    <w:rsid w:val="00B75091"/>
    <w:rsid w:val="00B7559B"/>
    <w:rsid w:val="00B80077"/>
    <w:rsid w:val="00B825EE"/>
    <w:rsid w:val="00B834FB"/>
    <w:rsid w:val="00B83BB8"/>
    <w:rsid w:val="00B86758"/>
    <w:rsid w:val="00B92225"/>
    <w:rsid w:val="00B9310B"/>
    <w:rsid w:val="00B945EF"/>
    <w:rsid w:val="00B95272"/>
    <w:rsid w:val="00B95EEE"/>
    <w:rsid w:val="00B96C31"/>
    <w:rsid w:val="00BA7F2F"/>
    <w:rsid w:val="00BB225F"/>
    <w:rsid w:val="00BB2A89"/>
    <w:rsid w:val="00BB2AB2"/>
    <w:rsid w:val="00BB2B7A"/>
    <w:rsid w:val="00BC2D80"/>
    <w:rsid w:val="00BC53D3"/>
    <w:rsid w:val="00BC7012"/>
    <w:rsid w:val="00BC7A86"/>
    <w:rsid w:val="00BD05F6"/>
    <w:rsid w:val="00BD0C12"/>
    <w:rsid w:val="00BD1D76"/>
    <w:rsid w:val="00BD2B7E"/>
    <w:rsid w:val="00BD5AC5"/>
    <w:rsid w:val="00BD5DD5"/>
    <w:rsid w:val="00BE1F8D"/>
    <w:rsid w:val="00BE5BA6"/>
    <w:rsid w:val="00BE5BC5"/>
    <w:rsid w:val="00BF14E6"/>
    <w:rsid w:val="00BF2443"/>
    <w:rsid w:val="00C01AAE"/>
    <w:rsid w:val="00C03AA2"/>
    <w:rsid w:val="00C056D6"/>
    <w:rsid w:val="00C0666C"/>
    <w:rsid w:val="00C06707"/>
    <w:rsid w:val="00C109D4"/>
    <w:rsid w:val="00C115F6"/>
    <w:rsid w:val="00C240C1"/>
    <w:rsid w:val="00C24D29"/>
    <w:rsid w:val="00C315E3"/>
    <w:rsid w:val="00C32F9F"/>
    <w:rsid w:val="00C33017"/>
    <w:rsid w:val="00C34CF2"/>
    <w:rsid w:val="00C3619B"/>
    <w:rsid w:val="00C36EFC"/>
    <w:rsid w:val="00C40338"/>
    <w:rsid w:val="00C41B88"/>
    <w:rsid w:val="00C472D8"/>
    <w:rsid w:val="00C47510"/>
    <w:rsid w:val="00C54593"/>
    <w:rsid w:val="00C548A1"/>
    <w:rsid w:val="00C57A37"/>
    <w:rsid w:val="00C65494"/>
    <w:rsid w:val="00C6794D"/>
    <w:rsid w:val="00C769CA"/>
    <w:rsid w:val="00C80536"/>
    <w:rsid w:val="00C80CBF"/>
    <w:rsid w:val="00C866A5"/>
    <w:rsid w:val="00C866EA"/>
    <w:rsid w:val="00C87728"/>
    <w:rsid w:val="00C9078C"/>
    <w:rsid w:val="00C9487E"/>
    <w:rsid w:val="00C97067"/>
    <w:rsid w:val="00CA3CDA"/>
    <w:rsid w:val="00CA620D"/>
    <w:rsid w:val="00CB4478"/>
    <w:rsid w:val="00CB56EA"/>
    <w:rsid w:val="00CB76D3"/>
    <w:rsid w:val="00CC2741"/>
    <w:rsid w:val="00CC544E"/>
    <w:rsid w:val="00CD25F4"/>
    <w:rsid w:val="00CD48F4"/>
    <w:rsid w:val="00CD549C"/>
    <w:rsid w:val="00CE0B86"/>
    <w:rsid w:val="00CE0C9C"/>
    <w:rsid w:val="00CE0F4F"/>
    <w:rsid w:val="00CE3E75"/>
    <w:rsid w:val="00CE42A8"/>
    <w:rsid w:val="00CE44F1"/>
    <w:rsid w:val="00CE6CDD"/>
    <w:rsid w:val="00CE705B"/>
    <w:rsid w:val="00CF0F6D"/>
    <w:rsid w:val="00CF2E05"/>
    <w:rsid w:val="00CF3DA7"/>
    <w:rsid w:val="00CF5B25"/>
    <w:rsid w:val="00CF6D1C"/>
    <w:rsid w:val="00D0190C"/>
    <w:rsid w:val="00D01A72"/>
    <w:rsid w:val="00D04BCB"/>
    <w:rsid w:val="00D04CAC"/>
    <w:rsid w:val="00D11141"/>
    <w:rsid w:val="00D11D9C"/>
    <w:rsid w:val="00D14ADD"/>
    <w:rsid w:val="00D14E58"/>
    <w:rsid w:val="00D156C0"/>
    <w:rsid w:val="00D16813"/>
    <w:rsid w:val="00D1695F"/>
    <w:rsid w:val="00D208D8"/>
    <w:rsid w:val="00D36787"/>
    <w:rsid w:val="00D36876"/>
    <w:rsid w:val="00D417B9"/>
    <w:rsid w:val="00D4293A"/>
    <w:rsid w:val="00D42966"/>
    <w:rsid w:val="00D42E88"/>
    <w:rsid w:val="00D44EC2"/>
    <w:rsid w:val="00D46B08"/>
    <w:rsid w:val="00D5128C"/>
    <w:rsid w:val="00D51DEF"/>
    <w:rsid w:val="00D53697"/>
    <w:rsid w:val="00D53FEB"/>
    <w:rsid w:val="00D5495D"/>
    <w:rsid w:val="00D56144"/>
    <w:rsid w:val="00D563C8"/>
    <w:rsid w:val="00D609A4"/>
    <w:rsid w:val="00D76639"/>
    <w:rsid w:val="00D77100"/>
    <w:rsid w:val="00D80DA2"/>
    <w:rsid w:val="00D82065"/>
    <w:rsid w:val="00D82CFA"/>
    <w:rsid w:val="00D83846"/>
    <w:rsid w:val="00D84994"/>
    <w:rsid w:val="00D90BF5"/>
    <w:rsid w:val="00D92026"/>
    <w:rsid w:val="00D95278"/>
    <w:rsid w:val="00DA0FA5"/>
    <w:rsid w:val="00DA10E6"/>
    <w:rsid w:val="00DA1D65"/>
    <w:rsid w:val="00DA448E"/>
    <w:rsid w:val="00DA533F"/>
    <w:rsid w:val="00DA71F7"/>
    <w:rsid w:val="00DB09D4"/>
    <w:rsid w:val="00DB1122"/>
    <w:rsid w:val="00DB49F1"/>
    <w:rsid w:val="00DB4D84"/>
    <w:rsid w:val="00DB5640"/>
    <w:rsid w:val="00DC4400"/>
    <w:rsid w:val="00DC505D"/>
    <w:rsid w:val="00DC6309"/>
    <w:rsid w:val="00DC648B"/>
    <w:rsid w:val="00DD2801"/>
    <w:rsid w:val="00DD5FA7"/>
    <w:rsid w:val="00DD6878"/>
    <w:rsid w:val="00DD6B94"/>
    <w:rsid w:val="00DE0ABE"/>
    <w:rsid w:val="00DE47D4"/>
    <w:rsid w:val="00DE531A"/>
    <w:rsid w:val="00DE74D8"/>
    <w:rsid w:val="00DE75C6"/>
    <w:rsid w:val="00DF0350"/>
    <w:rsid w:val="00DF0597"/>
    <w:rsid w:val="00E0294C"/>
    <w:rsid w:val="00E063AE"/>
    <w:rsid w:val="00E06527"/>
    <w:rsid w:val="00E07743"/>
    <w:rsid w:val="00E077F8"/>
    <w:rsid w:val="00E10F30"/>
    <w:rsid w:val="00E126C6"/>
    <w:rsid w:val="00E13321"/>
    <w:rsid w:val="00E159A5"/>
    <w:rsid w:val="00E2195E"/>
    <w:rsid w:val="00E23E9B"/>
    <w:rsid w:val="00E33C74"/>
    <w:rsid w:val="00E354BD"/>
    <w:rsid w:val="00E3685D"/>
    <w:rsid w:val="00E373AE"/>
    <w:rsid w:val="00E43132"/>
    <w:rsid w:val="00E44C2B"/>
    <w:rsid w:val="00E44E86"/>
    <w:rsid w:val="00E46EB7"/>
    <w:rsid w:val="00E46F05"/>
    <w:rsid w:val="00E502B6"/>
    <w:rsid w:val="00E55A2C"/>
    <w:rsid w:val="00E55C0E"/>
    <w:rsid w:val="00E60D1D"/>
    <w:rsid w:val="00E61FD8"/>
    <w:rsid w:val="00E63A82"/>
    <w:rsid w:val="00E6534B"/>
    <w:rsid w:val="00E72064"/>
    <w:rsid w:val="00E73216"/>
    <w:rsid w:val="00E80C37"/>
    <w:rsid w:val="00E81285"/>
    <w:rsid w:val="00E86108"/>
    <w:rsid w:val="00E901CF"/>
    <w:rsid w:val="00E90F28"/>
    <w:rsid w:val="00E9385D"/>
    <w:rsid w:val="00E95084"/>
    <w:rsid w:val="00E951A8"/>
    <w:rsid w:val="00E956CC"/>
    <w:rsid w:val="00E96F6A"/>
    <w:rsid w:val="00EA1061"/>
    <w:rsid w:val="00EA61FE"/>
    <w:rsid w:val="00EA7762"/>
    <w:rsid w:val="00EB0200"/>
    <w:rsid w:val="00EB47BA"/>
    <w:rsid w:val="00EB5405"/>
    <w:rsid w:val="00EC2546"/>
    <w:rsid w:val="00EC369E"/>
    <w:rsid w:val="00EC4EC6"/>
    <w:rsid w:val="00ED06E0"/>
    <w:rsid w:val="00ED0D64"/>
    <w:rsid w:val="00ED48B9"/>
    <w:rsid w:val="00ED5788"/>
    <w:rsid w:val="00EE071E"/>
    <w:rsid w:val="00EE5C22"/>
    <w:rsid w:val="00EF2CFE"/>
    <w:rsid w:val="00EF53BF"/>
    <w:rsid w:val="00EF5C53"/>
    <w:rsid w:val="00EF6E09"/>
    <w:rsid w:val="00F05EED"/>
    <w:rsid w:val="00F10725"/>
    <w:rsid w:val="00F14CA4"/>
    <w:rsid w:val="00F15DF0"/>
    <w:rsid w:val="00F15FB9"/>
    <w:rsid w:val="00F23533"/>
    <w:rsid w:val="00F26172"/>
    <w:rsid w:val="00F34F22"/>
    <w:rsid w:val="00F35257"/>
    <w:rsid w:val="00F3668F"/>
    <w:rsid w:val="00F44424"/>
    <w:rsid w:val="00F44A1E"/>
    <w:rsid w:val="00F457F5"/>
    <w:rsid w:val="00F46627"/>
    <w:rsid w:val="00F5333B"/>
    <w:rsid w:val="00F5384E"/>
    <w:rsid w:val="00F54C72"/>
    <w:rsid w:val="00F55C17"/>
    <w:rsid w:val="00F55FCA"/>
    <w:rsid w:val="00F5640D"/>
    <w:rsid w:val="00F6135F"/>
    <w:rsid w:val="00F61A74"/>
    <w:rsid w:val="00F624A1"/>
    <w:rsid w:val="00F66E70"/>
    <w:rsid w:val="00F67689"/>
    <w:rsid w:val="00F71354"/>
    <w:rsid w:val="00F8012F"/>
    <w:rsid w:val="00F9363A"/>
    <w:rsid w:val="00FA6293"/>
    <w:rsid w:val="00FB035B"/>
    <w:rsid w:val="00FB0D3E"/>
    <w:rsid w:val="00FB56A2"/>
    <w:rsid w:val="00FB780A"/>
    <w:rsid w:val="00FC0DD2"/>
    <w:rsid w:val="00FC199F"/>
    <w:rsid w:val="00FC2A4E"/>
    <w:rsid w:val="00FC542A"/>
    <w:rsid w:val="00FD2398"/>
    <w:rsid w:val="00FD6A33"/>
    <w:rsid w:val="00FD6D37"/>
    <w:rsid w:val="00FD775D"/>
    <w:rsid w:val="00FE0450"/>
    <w:rsid w:val="00FE058A"/>
    <w:rsid w:val="00FE0DCB"/>
    <w:rsid w:val="00FE1847"/>
    <w:rsid w:val="00FE7793"/>
    <w:rsid w:val="00FF0198"/>
    <w:rsid w:val="00FF0551"/>
    <w:rsid w:val="00FF1813"/>
    <w:rsid w:val="00FF2656"/>
    <w:rsid w:val="00FF3258"/>
    <w:rsid w:val="00FF3C91"/>
    <w:rsid w:val="00FF5C4A"/>
    <w:rsid w:val="00FF7BC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30413"/>
    <w:pPr>
      <w:spacing w:after="0" w:line="280" w:lineRule="atLeast"/>
      <w:jc w:val="both"/>
    </w:pPr>
    <w:rPr>
      <w:rFonts w:eastAsia="Times New Roman" w:cs="Times New Roman"/>
      <w:sz w:val="20"/>
      <w:szCs w:val="20"/>
      <w:lang w:eastAsia="cs-CZ"/>
    </w:rPr>
  </w:style>
  <w:style w:type="paragraph" w:styleId="Nadpis1">
    <w:name w:val="heading 1"/>
    <w:basedOn w:val="Normln"/>
    <w:next w:val="Nadpis2"/>
    <w:link w:val="Nadpis1Char"/>
    <w:qFormat/>
    <w:rsid w:val="00530413"/>
    <w:pPr>
      <w:keepNext/>
      <w:numPr>
        <w:numId w:val="1"/>
      </w:numPr>
      <w:spacing w:before="480" w:after="120"/>
      <w:ind w:left="709"/>
      <w:outlineLvl w:val="0"/>
    </w:pPr>
    <w:rPr>
      <w:b/>
      <w:caps/>
      <w:kern w:val="28"/>
    </w:rPr>
  </w:style>
  <w:style w:type="paragraph" w:styleId="Nadpis2">
    <w:name w:val="heading 2"/>
    <w:basedOn w:val="Normln"/>
    <w:link w:val="Nadpis2Char"/>
    <w:qFormat/>
    <w:rsid w:val="00530413"/>
    <w:pPr>
      <w:numPr>
        <w:ilvl w:val="1"/>
        <w:numId w:val="1"/>
      </w:numPr>
      <w:spacing w:after="120"/>
      <w:outlineLvl w:val="1"/>
    </w:pPr>
  </w:style>
  <w:style w:type="paragraph" w:styleId="Nadpis3">
    <w:name w:val="heading 3"/>
    <w:basedOn w:val="Normln"/>
    <w:link w:val="Nadpis3Char"/>
    <w:qFormat/>
    <w:rsid w:val="00530413"/>
    <w:pPr>
      <w:numPr>
        <w:ilvl w:val="2"/>
        <w:numId w:val="1"/>
      </w:numPr>
      <w:spacing w:after="120"/>
      <w:outlineLvl w:val="2"/>
    </w:pPr>
  </w:style>
  <w:style w:type="paragraph" w:styleId="Nadpis4">
    <w:name w:val="heading 4"/>
    <w:basedOn w:val="Normln"/>
    <w:link w:val="Nadpis4Char"/>
    <w:qFormat/>
    <w:rsid w:val="00530413"/>
    <w:pPr>
      <w:numPr>
        <w:ilvl w:val="3"/>
        <w:numId w:val="1"/>
      </w:numPr>
      <w:spacing w:after="120"/>
      <w:ind w:hanging="1134"/>
      <w:outlineLvl w:val="3"/>
    </w:pPr>
  </w:style>
  <w:style w:type="paragraph" w:styleId="Nadpis5">
    <w:name w:val="heading 5"/>
    <w:basedOn w:val="Normln"/>
    <w:link w:val="Nadpis5Char"/>
    <w:qFormat/>
    <w:rsid w:val="00530413"/>
    <w:pPr>
      <w:numPr>
        <w:ilvl w:val="4"/>
        <w:numId w:val="1"/>
      </w:numPr>
      <w:spacing w:after="120"/>
      <w:ind w:hanging="1560"/>
      <w:outlineLvl w:val="4"/>
    </w:pPr>
  </w:style>
  <w:style w:type="paragraph" w:styleId="Nadpis6">
    <w:name w:val="heading 6"/>
    <w:basedOn w:val="Normln"/>
    <w:link w:val="Nadpis6Char"/>
    <w:qFormat/>
    <w:rsid w:val="00530413"/>
    <w:pPr>
      <w:numPr>
        <w:ilvl w:val="5"/>
        <w:numId w:val="1"/>
      </w:numPr>
      <w:spacing w:after="120"/>
      <w:ind w:hanging="1560"/>
      <w:outlineLvl w:val="5"/>
    </w:pPr>
  </w:style>
  <w:style w:type="paragraph" w:styleId="Nadpis7">
    <w:name w:val="heading 7"/>
    <w:basedOn w:val="Normln"/>
    <w:link w:val="Nadpis7Char"/>
    <w:qFormat/>
    <w:rsid w:val="00530413"/>
    <w:pPr>
      <w:numPr>
        <w:ilvl w:val="6"/>
        <w:numId w:val="1"/>
      </w:numPr>
      <w:spacing w:after="120"/>
      <w:outlineLvl w:val="6"/>
    </w:pPr>
  </w:style>
  <w:style w:type="paragraph" w:styleId="Nadpis8">
    <w:name w:val="heading 8"/>
    <w:basedOn w:val="Normln"/>
    <w:link w:val="Nadpis8Char"/>
    <w:qFormat/>
    <w:rsid w:val="00530413"/>
    <w:pPr>
      <w:numPr>
        <w:ilvl w:val="7"/>
        <w:numId w:val="1"/>
      </w:numPr>
      <w:spacing w:after="120"/>
      <w:outlineLvl w:val="7"/>
    </w:pPr>
  </w:style>
  <w:style w:type="paragraph" w:styleId="Nadpis9">
    <w:name w:val="heading 9"/>
    <w:basedOn w:val="Normln"/>
    <w:link w:val="Nadpis9Char"/>
    <w:qFormat/>
    <w:rsid w:val="00530413"/>
    <w:pPr>
      <w:numPr>
        <w:ilvl w:val="8"/>
        <w:numId w:val="1"/>
      </w:numPr>
      <w:spacing w:after="120"/>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30413"/>
    <w:rPr>
      <w:rFonts w:eastAsia="Times New Roman" w:cs="Times New Roman"/>
      <w:b/>
      <w:caps/>
      <w:kern w:val="28"/>
      <w:sz w:val="20"/>
      <w:szCs w:val="20"/>
      <w:lang w:eastAsia="cs-CZ"/>
    </w:rPr>
  </w:style>
  <w:style w:type="character" w:customStyle="1" w:styleId="Nadpis2Char">
    <w:name w:val="Nadpis 2 Char"/>
    <w:basedOn w:val="Standardnpsmoodstavce"/>
    <w:link w:val="Nadpis2"/>
    <w:rsid w:val="00530413"/>
    <w:rPr>
      <w:rFonts w:eastAsia="Times New Roman" w:cs="Times New Roman"/>
      <w:sz w:val="20"/>
      <w:szCs w:val="20"/>
      <w:lang w:eastAsia="cs-CZ"/>
    </w:rPr>
  </w:style>
  <w:style w:type="character" w:customStyle="1" w:styleId="Nadpis3Char">
    <w:name w:val="Nadpis 3 Char"/>
    <w:basedOn w:val="Standardnpsmoodstavce"/>
    <w:link w:val="Nadpis3"/>
    <w:rsid w:val="00530413"/>
    <w:rPr>
      <w:rFonts w:eastAsia="Times New Roman" w:cs="Times New Roman"/>
      <w:sz w:val="20"/>
      <w:szCs w:val="20"/>
      <w:lang w:eastAsia="cs-CZ"/>
    </w:rPr>
  </w:style>
  <w:style w:type="character" w:customStyle="1" w:styleId="Nadpis4Char">
    <w:name w:val="Nadpis 4 Char"/>
    <w:basedOn w:val="Standardnpsmoodstavce"/>
    <w:link w:val="Nadpis4"/>
    <w:rsid w:val="00530413"/>
    <w:rPr>
      <w:rFonts w:eastAsia="Times New Roman" w:cs="Times New Roman"/>
      <w:sz w:val="20"/>
      <w:szCs w:val="20"/>
      <w:lang w:eastAsia="cs-CZ"/>
    </w:rPr>
  </w:style>
  <w:style w:type="character" w:customStyle="1" w:styleId="Nadpis5Char">
    <w:name w:val="Nadpis 5 Char"/>
    <w:basedOn w:val="Standardnpsmoodstavce"/>
    <w:link w:val="Nadpis5"/>
    <w:rsid w:val="00530413"/>
    <w:rPr>
      <w:rFonts w:eastAsia="Times New Roman" w:cs="Times New Roman"/>
      <w:sz w:val="20"/>
      <w:szCs w:val="20"/>
      <w:lang w:eastAsia="cs-CZ"/>
    </w:rPr>
  </w:style>
  <w:style w:type="character" w:customStyle="1" w:styleId="Nadpis6Char">
    <w:name w:val="Nadpis 6 Char"/>
    <w:basedOn w:val="Standardnpsmoodstavce"/>
    <w:link w:val="Nadpis6"/>
    <w:rsid w:val="00530413"/>
    <w:rPr>
      <w:rFonts w:eastAsia="Times New Roman" w:cs="Times New Roman"/>
      <w:sz w:val="20"/>
      <w:szCs w:val="20"/>
      <w:lang w:eastAsia="cs-CZ"/>
    </w:rPr>
  </w:style>
  <w:style w:type="character" w:customStyle="1" w:styleId="Nadpis7Char">
    <w:name w:val="Nadpis 7 Char"/>
    <w:basedOn w:val="Standardnpsmoodstavce"/>
    <w:link w:val="Nadpis7"/>
    <w:rsid w:val="00530413"/>
    <w:rPr>
      <w:rFonts w:eastAsia="Times New Roman" w:cs="Times New Roman"/>
      <w:sz w:val="20"/>
      <w:szCs w:val="20"/>
      <w:lang w:eastAsia="cs-CZ"/>
    </w:rPr>
  </w:style>
  <w:style w:type="character" w:customStyle="1" w:styleId="Nadpis8Char">
    <w:name w:val="Nadpis 8 Char"/>
    <w:basedOn w:val="Standardnpsmoodstavce"/>
    <w:link w:val="Nadpis8"/>
    <w:rsid w:val="00530413"/>
    <w:rPr>
      <w:rFonts w:eastAsia="Times New Roman" w:cs="Times New Roman"/>
      <w:sz w:val="20"/>
      <w:szCs w:val="20"/>
      <w:lang w:eastAsia="cs-CZ"/>
    </w:rPr>
  </w:style>
  <w:style w:type="character" w:customStyle="1" w:styleId="Nadpis9Char">
    <w:name w:val="Nadpis 9 Char"/>
    <w:basedOn w:val="Standardnpsmoodstavce"/>
    <w:link w:val="Nadpis9"/>
    <w:rsid w:val="00530413"/>
    <w:rPr>
      <w:rFonts w:eastAsia="Times New Roman" w:cs="Times New Roman"/>
      <w:sz w:val="20"/>
      <w:szCs w:val="20"/>
      <w:lang w:eastAsia="cs-CZ"/>
    </w:rPr>
  </w:style>
  <w:style w:type="paragraph" w:customStyle="1" w:styleId="Nzevsmlouvy">
    <w:name w:val="Název smlouvy"/>
    <w:basedOn w:val="Normln"/>
    <w:rsid w:val="00530413"/>
    <w:rPr>
      <w:b/>
      <w:sz w:val="36"/>
    </w:rPr>
  </w:style>
  <w:style w:type="character" w:styleId="Odkaznakoment">
    <w:name w:val="annotation reference"/>
    <w:basedOn w:val="Standardnpsmoodstavce"/>
    <w:uiPriority w:val="99"/>
    <w:semiHidden/>
    <w:unhideWhenUsed/>
    <w:rsid w:val="00C80536"/>
    <w:rPr>
      <w:sz w:val="16"/>
      <w:szCs w:val="16"/>
    </w:rPr>
  </w:style>
  <w:style w:type="paragraph" w:styleId="Textkomente">
    <w:name w:val="annotation text"/>
    <w:basedOn w:val="Normln"/>
    <w:link w:val="TextkomenteChar"/>
    <w:uiPriority w:val="99"/>
    <w:semiHidden/>
    <w:unhideWhenUsed/>
    <w:rsid w:val="00C80536"/>
    <w:pPr>
      <w:spacing w:line="240" w:lineRule="auto"/>
    </w:pPr>
  </w:style>
  <w:style w:type="character" w:customStyle="1" w:styleId="TextkomenteChar">
    <w:name w:val="Text komentáře Char"/>
    <w:basedOn w:val="Standardnpsmoodstavce"/>
    <w:link w:val="Textkomente"/>
    <w:uiPriority w:val="99"/>
    <w:semiHidden/>
    <w:rsid w:val="00C80536"/>
    <w:rPr>
      <w:rFonts w:eastAsia="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C80536"/>
    <w:rPr>
      <w:b/>
      <w:bCs/>
    </w:rPr>
  </w:style>
  <w:style w:type="character" w:customStyle="1" w:styleId="PedmtkomenteChar">
    <w:name w:val="Předmět komentáře Char"/>
    <w:basedOn w:val="TextkomenteChar"/>
    <w:link w:val="Pedmtkomente"/>
    <w:uiPriority w:val="99"/>
    <w:semiHidden/>
    <w:rsid w:val="00C80536"/>
    <w:rPr>
      <w:rFonts w:eastAsia="Times New Roman" w:cs="Times New Roman"/>
      <w:b/>
      <w:bCs/>
      <w:sz w:val="20"/>
      <w:szCs w:val="20"/>
      <w:lang w:eastAsia="cs-CZ"/>
    </w:rPr>
  </w:style>
  <w:style w:type="paragraph" w:styleId="Textbubliny">
    <w:name w:val="Balloon Text"/>
    <w:basedOn w:val="Normln"/>
    <w:link w:val="TextbublinyChar"/>
    <w:uiPriority w:val="99"/>
    <w:semiHidden/>
    <w:unhideWhenUsed/>
    <w:rsid w:val="00C80536"/>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80536"/>
    <w:rPr>
      <w:rFonts w:ascii="Segoe UI" w:eastAsia="Times New Roman" w:hAnsi="Segoe UI" w:cs="Segoe UI"/>
      <w:sz w:val="18"/>
      <w:szCs w:val="18"/>
      <w:lang w:eastAsia="cs-CZ"/>
    </w:rPr>
  </w:style>
  <w:style w:type="paragraph" w:styleId="Odstavecseseznamem">
    <w:name w:val="List Paragraph"/>
    <w:basedOn w:val="Normln"/>
    <w:uiPriority w:val="34"/>
    <w:qFormat/>
    <w:rsid w:val="000C7FD8"/>
    <w:pPr>
      <w:spacing w:after="200" w:line="276" w:lineRule="auto"/>
      <w:ind w:left="720"/>
      <w:contextualSpacing/>
      <w:jc w:val="left"/>
    </w:pPr>
    <w:rPr>
      <w:rFonts w:eastAsiaTheme="minorHAnsi" w:cstheme="minorBidi"/>
      <w:sz w:val="22"/>
      <w:szCs w:val="22"/>
      <w:lang w:eastAsia="en-US"/>
    </w:rPr>
  </w:style>
  <w:style w:type="character" w:styleId="Hypertextovodkaz">
    <w:name w:val="Hyperlink"/>
    <w:basedOn w:val="Standardnpsmoodstavce"/>
    <w:uiPriority w:val="99"/>
    <w:unhideWhenUsed/>
    <w:rsid w:val="00275C16"/>
    <w:rPr>
      <w:color w:val="0563C1" w:themeColor="hyperlink"/>
      <w:u w:val="single"/>
    </w:rPr>
  </w:style>
  <w:style w:type="character" w:styleId="Sledovanodkaz">
    <w:name w:val="FollowedHyperlink"/>
    <w:basedOn w:val="Standardnpsmoodstavce"/>
    <w:uiPriority w:val="99"/>
    <w:semiHidden/>
    <w:unhideWhenUsed/>
    <w:rsid w:val="00275C16"/>
    <w:rPr>
      <w:color w:val="954F72" w:themeColor="followedHyperlink"/>
      <w:u w:val="single"/>
    </w:rPr>
  </w:style>
  <w:style w:type="paragraph" w:styleId="Revize">
    <w:name w:val="Revision"/>
    <w:hidden/>
    <w:uiPriority w:val="99"/>
    <w:semiHidden/>
    <w:rsid w:val="00A0586E"/>
    <w:pPr>
      <w:spacing w:after="0" w:line="240" w:lineRule="auto"/>
    </w:pPr>
    <w:rPr>
      <w:rFonts w:eastAsia="Times New Roman" w:cs="Times New Roman"/>
      <w:sz w:val="20"/>
      <w:szCs w:val="20"/>
      <w:lang w:eastAsia="cs-CZ"/>
    </w:rPr>
  </w:style>
  <w:style w:type="paragraph" w:styleId="Zkladntext2">
    <w:name w:val="Body Text 2"/>
    <w:basedOn w:val="Normln"/>
    <w:link w:val="Zkladntext2Char"/>
    <w:semiHidden/>
    <w:rsid w:val="00D95278"/>
    <w:pPr>
      <w:widowControl w:val="0"/>
      <w:tabs>
        <w:tab w:val="left" w:pos="284"/>
        <w:tab w:val="left" w:pos="3119"/>
        <w:tab w:val="left" w:pos="5954"/>
      </w:tabs>
      <w:overflowPunct w:val="0"/>
      <w:autoSpaceDE w:val="0"/>
      <w:autoSpaceDN w:val="0"/>
      <w:adjustRightInd w:val="0"/>
      <w:spacing w:before="120" w:line="360" w:lineRule="auto"/>
      <w:textAlignment w:val="baseline"/>
    </w:pPr>
    <w:rPr>
      <w:rFonts w:ascii="Arial" w:hAnsi="Arial"/>
      <w:color w:val="FF0000"/>
      <w:sz w:val="22"/>
    </w:rPr>
  </w:style>
  <w:style w:type="character" w:customStyle="1" w:styleId="Zkladntext2Char">
    <w:name w:val="Základní text 2 Char"/>
    <w:basedOn w:val="Standardnpsmoodstavce"/>
    <w:link w:val="Zkladntext2"/>
    <w:semiHidden/>
    <w:rsid w:val="00D95278"/>
    <w:rPr>
      <w:rFonts w:ascii="Arial" w:eastAsia="Times New Roman" w:hAnsi="Arial" w:cs="Times New Roman"/>
      <w:color w:val="FF0000"/>
      <w:szCs w:val="20"/>
      <w:lang w:eastAsia="cs-CZ"/>
    </w:rPr>
  </w:style>
  <w:style w:type="character" w:customStyle="1" w:styleId="Nevyeenzmnka1">
    <w:name w:val="Nevyřešená zmínka1"/>
    <w:basedOn w:val="Standardnpsmoodstavce"/>
    <w:uiPriority w:val="99"/>
    <w:semiHidden/>
    <w:unhideWhenUsed/>
    <w:rsid w:val="00E06527"/>
    <w:rPr>
      <w:color w:val="605E5C"/>
      <w:shd w:val="clear" w:color="auto" w:fill="E1DFDD"/>
    </w:rPr>
  </w:style>
  <w:style w:type="paragraph" w:styleId="Zhlav">
    <w:name w:val="header"/>
    <w:basedOn w:val="Normln"/>
    <w:link w:val="ZhlavChar"/>
    <w:uiPriority w:val="99"/>
    <w:unhideWhenUsed/>
    <w:rsid w:val="00151BDB"/>
    <w:pPr>
      <w:tabs>
        <w:tab w:val="center" w:pos="4536"/>
        <w:tab w:val="right" w:pos="9072"/>
      </w:tabs>
      <w:spacing w:line="240" w:lineRule="auto"/>
    </w:pPr>
  </w:style>
  <w:style w:type="character" w:customStyle="1" w:styleId="ZhlavChar">
    <w:name w:val="Záhlaví Char"/>
    <w:basedOn w:val="Standardnpsmoodstavce"/>
    <w:link w:val="Zhlav"/>
    <w:uiPriority w:val="99"/>
    <w:rsid w:val="00151BDB"/>
    <w:rPr>
      <w:rFonts w:eastAsia="Times New Roman" w:cs="Times New Roman"/>
      <w:sz w:val="20"/>
      <w:szCs w:val="20"/>
      <w:lang w:eastAsia="cs-CZ"/>
    </w:rPr>
  </w:style>
  <w:style w:type="paragraph" w:styleId="Zpat">
    <w:name w:val="footer"/>
    <w:basedOn w:val="Normln"/>
    <w:link w:val="ZpatChar"/>
    <w:uiPriority w:val="99"/>
    <w:unhideWhenUsed/>
    <w:rsid w:val="00151BDB"/>
    <w:pPr>
      <w:tabs>
        <w:tab w:val="center" w:pos="4536"/>
        <w:tab w:val="right" w:pos="9072"/>
      </w:tabs>
      <w:spacing w:line="240" w:lineRule="auto"/>
    </w:pPr>
  </w:style>
  <w:style w:type="character" w:customStyle="1" w:styleId="ZpatChar">
    <w:name w:val="Zápatí Char"/>
    <w:basedOn w:val="Standardnpsmoodstavce"/>
    <w:link w:val="Zpat"/>
    <w:uiPriority w:val="99"/>
    <w:rsid w:val="00151BDB"/>
    <w:rPr>
      <w:rFonts w:eastAsia="Times New Roman" w:cs="Times New Roman"/>
      <w:sz w:val="20"/>
      <w:szCs w:val="20"/>
      <w:lang w:eastAsia="cs-CZ"/>
    </w:rPr>
  </w:style>
  <w:style w:type="character" w:customStyle="1" w:styleId="data">
    <w:name w:val="data"/>
    <w:basedOn w:val="Standardnpsmoodstavce"/>
    <w:rsid w:val="0021258B"/>
  </w:style>
  <w:style w:type="paragraph" w:styleId="Normlnweb">
    <w:name w:val="Normal (Web)"/>
    <w:basedOn w:val="Normln"/>
    <w:uiPriority w:val="99"/>
    <w:unhideWhenUsed/>
    <w:rsid w:val="00DC505D"/>
    <w:pPr>
      <w:spacing w:before="100" w:beforeAutospacing="1" w:after="100" w:afterAutospacing="1" w:line="240" w:lineRule="auto"/>
      <w:jc w:val="left"/>
    </w:pPr>
    <w:rPr>
      <w:rFonts w:ascii="Times New Roman" w:hAnsi="Times New Roman"/>
      <w:sz w:val="24"/>
      <w:szCs w:val="24"/>
    </w:rPr>
  </w:style>
  <w:style w:type="character" w:styleId="Siln">
    <w:name w:val="Strong"/>
    <w:basedOn w:val="Standardnpsmoodstavce"/>
    <w:uiPriority w:val="22"/>
    <w:qFormat/>
    <w:rsid w:val="00FF7BC4"/>
    <w:rPr>
      <w:b/>
      <w:bCs/>
    </w:rPr>
  </w:style>
</w:styles>
</file>

<file path=word/webSettings.xml><?xml version="1.0" encoding="utf-8"?>
<w:webSettings xmlns:r="http://schemas.openxmlformats.org/officeDocument/2006/relationships" xmlns:w="http://schemas.openxmlformats.org/wordprocessingml/2006/main">
  <w:divs>
    <w:div w:id="297146461">
      <w:bodyDiv w:val="1"/>
      <w:marLeft w:val="0"/>
      <w:marRight w:val="0"/>
      <w:marTop w:val="0"/>
      <w:marBottom w:val="0"/>
      <w:divBdr>
        <w:top w:val="none" w:sz="0" w:space="0" w:color="auto"/>
        <w:left w:val="none" w:sz="0" w:space="0" w:color="auto"/>
        <w:bottom w:val="none" w:sz="0" w:space="0" w:color="auto"/>
        <w:right w:val="none" w:sz="0" w:space="0" w:color="auto"/>
      </w:divBdr>
    </w:div>
    <w:div w:id="463543623">
      <w:bodyDiv w:val="1"/>
      <w:marLeft w:val="0"/>
      <w:marRight w:val="0"/>
      <w:marTop w:val="0"/>
      <w:marBottom w:val="0"/>
      <w:divBdr>
        <w:top w:val="none" w:sz="0" w:space="0" w:color="auto"/>
        <w:left w:val="none" w:sz="0" w:space="0" w:color="auto"/>
        <w:bottom w:val="none" w:sz="0" w:space="0" w:color="auto"/>
        <w:right w:val="none" w:sz="0" w:space="0" w:color="auto"/>
      </w:divBdr>
    </w:div>
    <w:div w:id="918516281">
      <w:bodyDiv w:val="1"/>
      <w:marLeft w:val="0"/>
      <w:marRight w:val="0"/>
      <w:marTop w:val="0"/>
      <w:marBottom w:val="0"/>
      <w:divBdr>
        <w:top w:val="none" w:sz="0" w:space="0" w:color="auto"/>
        <w:left w:val="none" w:sz="0" w:space="0" w:color="auto"/>
        <w:bottom w:val="none" w:sz="0" w:space="0" w:color="auto"/>
        <w:right w:val="none" w:sz="0" w:space="0" w:color="auto"/>
      </w:divBdr>
    </w:div>
    <w:div w:id="1023630816">
      <w:bodyDiv w:val="1"/>
      <w:marLeft w:val="0"/>
      <w:marRight w:val="0"/>
      <w:marTop w:val="0"/>
      <w:marBottom w:val="0"/>
      <w:divBdr>
        <w:top w:val="none" w:sz="0" w:space="0" w:color="auto"/>
        <w:left w:val="none" w:sz="0" w:space="0" w:color="auto"/>
        <w:bottom w:val="none" w:sz="0" w:space="0" w:color="auto"/>
        <w:right w:val="none" w:sz="0" w:space="0" w:color="auto"/>
      </w:divBdr>
    </w:div>
    <w:div w:id="1058280006">
      <w:bodyDiv w:val="1"/>
      <w:marLeft w:val="0"/>
      <w:marRight w:val="0"/>
      <w:marTop w:val="0"/>
      <w:marBottom w:val="0"/>
      <w:divBdr>
        <w:top w:val="none" w:sz="0" w:space="0" w:color="auto"/>
        <w:left w:val="none" w:sz="0" w:space="0" w:color="auto"/>
        <w:bottom w:val="none" w:sz="0" w:space="0" w:color="auto"/>
        <w:right w:val="none" w:sz="0" w:space="0" w:color="auto"/>
      </w:divBdr>
    </w:div>
    <w:div w:id="1409767510">
      <w:bodyDiv w:val="1"/>
      <w:marLeft w:val="0"/>
      <w:marRight w:val="0"/>
      <w:marTop w:val="0"/>
      <w:marBottom w:val="0"/>
      <w:divBdr>
        <w:top w:val="none" w:sz="0" w:space="0" w:color="auto"/>
        <w:left w:val="none" w:sz="0" w:space="0" w:color="auto"/>
        <w:bottom w:val="none" w:sz="0" w:space="0" w:color="auto"/>
        <w:right w:val="none" w:sz="0" w:space="0" w:color="auto"/>
      </w:divBdr>
    </w:div>
    <w:div w:id="1453547673">
      <w:bodyDiv w:val="1"/>
      <w:marLeft w:val="0"/>
      <w:marRight w:val="0"/>
      <w:marTop w:val="0"/>
      <w:marBottom w:val="0"/>
      <w:divBdr>
        <w:top w:val="none" w:sz="0" w:space="0" w:color="auto"/>
        <w:left w:val="none" w:sz="0" w:space="0" w:color="auto"/>
        <w:bottom w:val="none" w:sz="0" w:space="0" w:color="auto"/>
        <w:right w:val="none" w:sz="0" w:space="0" w:color="auto"/>
      </w:divBdr>
    </w:div>
    <w:div w:id="1549493523">
      <w:bodyDiv w:val="1"/>
      <w:marLeft w:val="0"/>
      <w:marRight w:val="0"/>
      <w:marTop w:val="0"/>
      <w:marBottom w:val="0"/>
      <w:divBdr>
        <w:top w:val="none" w:sz="0" w:space="0" w:color="auto"/>
        <w:left w:val="none" w:sz="0" w:space="0" w:color="auto"/>
        <w:bottom w:val="none" w:sz="0" w:space="0" w:color="auto"/>
        <w:right w:val="none" w:sz="0" w:space="0" w:color="auto"/>
      </w:divBdr>
    </w:div>
    <w:div w:id="1625848079">
      <w:bodyDiv w:val="1"/>
      <w:marLeft w:val="0"/>
      <w:marRight w:val="0"/>
      <w:marTop w:val="0"/>
      <w:marBottom w:val="0"/>
      <w:divBdr>
        <w:top w:val="none" w:sz="0" w:space="0" w:color="auto"/>
        <w:left w:val="none" w:sz="0" w:space="0" w:color="auto"/>
        <w:bottom w:val="none" w:sz="0" w:space="0" w:color="auto"/>
        <w:right w:val="none" w:sz="0" w:space="0" w:color="auto"/>
      </w:divBdr>
    </w:div>
    <w:div w:id="1666123926">
      <w:bodyDiv w:val="1"/>
      <w:marLeft w:val="0"/>
      <w:marRight w:val="0"/>
      <w:marTop w:val="0"/>
      <w:marBottom w:val="0"/>
      <w:divBdr>
        <w:top w:val="none" w:sz="0" w:space="0" w:color="auto"/>
        <w:left w:val="none" w:sz="0" w:space="0" w:color="auto"/>
        <w:bottom w:val="none" w:sz="0" w:space="0" w:color="auto"/>
        <w:right w:val="none" w:sz="0" w:space="0" w:color="auto"/>
      </w:divBdr>
    </w:div>
    <w:div w:id="188436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l_faktury@innogy.cz"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veronika.kolesarova@innogy.c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oo.gl/maps/FD4RVBZ7NhssiiTY8"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f15d670-57bf-4076-b600-b4b42cb760f9">WILSONS-1252679212-414841</_dlc_DocId>
    <_dlc_DocIdUrl xmlns="9f15d670-57bf-4076-b600-b4b42cb760f9">
      <Url>https://wilsonscee.sharepoint.com/CZ/_layouts/15/DocIdRedir.aspx?ID=WILSONS-1252679212-414841</Url>
      <Description>WILSONS-1252679212-414841</Description>
    </_dlc_DocIdUrl>
    <DLCPolicyLabelValue xmlns="f9b7dd0d-2224-46f3-9acd-cf751b781eee" xsi:nil="true"/>
    <DLCPolicyLabelClientValue xmlns="f9b7dd0d-2224-46f3-9acd-cf751b781eee" xsi:nil="true"/>
    <DLCPolicyLabelLock xmlns="f9b7dd0d-2224-46f3-9acd-cf751b781ee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A14B125A07DD54D98B64671203E7B05" ma:contentTypeVersion="4749" ma:contentTypeDescription="Create a new document." ma:contentTypeScope="" ma:versionID="30301442dbdda02f457f7a3a0a2ef64a">
  <xsd:schema xmlns:xsd="http://www.w3.org/2001/XMLSchema" xmlns:xs="http://www.w3.org/2001/XMLSchema" xmlns:p="http://schemas.microsoft.com/office/2006/metadata/properties" xmlns:ns2="9f15d670-57bf-4076-b600-b4b42cb760f9" xmlns:ns3="f9b7dd0d-2224-46f3-9acd-cf751b781eee" xmlns:ns4="1cc0ea00-8bc6-4c82-87a0-1061be1c1eec" targetNamespace="http://schemas.microsoft.com/office/2006/metadata/properties" ma:root="true" ma:fieldsID="bc50321aa7e1a4f5ad5cb5e49e553cb6" ns2:_="" ns3:_="" ns4:_="">
    <xsd:import namespace="9f15d670-57bf-4076-b600-b4b42cb760f9"/>
    <xsd:import namespace="f9b7dd0d-2224-46f3-9acd-cf751b781eee"/>
    <xsd:import namespace="1cc0ea00-8bc6-4c82-87a0-1061be1c1eec"/>
    <xsd:element name="properties">
      <xsd:complexType>
        <xsd:sequence>
          <xsd:element name="documentManagement">
            <xsd:complexType>
              <xsd:all>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5d670-57bf-4076-b600-b4b42cb760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b7dd0d-2224-46f3-9acd-cf751b781eee" elementFormDefault="qualified">
    <xsd:import namespace="http://schemas.microsoft.com/office/2006/documentManagement/types"/>
    <xsd:import namespace="http://schemas.microsoft.com/office/infopath/2007/PartnerControls"/>
    <xsd:element name="DLCPolicyLabelValue" ma:index="11" nillable="true" ma:displayName="Label" ma:description="Stores the current value of the label." ma:internalName="DLCPolicyLabelValue" ma:readOnly="false">
      <xsd:simpleType>
        <xsd:restriction base="dms:Note">
          <xsd:maxLength value="255"/>
        </xsd:restriction>
      </xsd:simpleType>
    </xsd:element>
    <xsd:element name="DLCPolicyLabelClientValue" ma:index="1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3"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c0ea00-8bc6-4c82-87a0-1061be1c1eec"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1782C-85AB-4F42-BD96-12E78C165B7E}">
  <ds:schemaRefs>
    <ds:schemaRef ds:uri="http://schemas.microsoft.com/office/2006/metadata/properties"/>
    <ds:schemaRef ds:uri="http://schemas.microsoft.com/office/infopath/2007/PartnerControls"/>
    <ds:schemaRef ds:uri="9f15d670-57bf-4076-b600-b4b42cb760f9"/>
    <ds:schemaRef ds:uri="f9b7dd0d-2224-46f3-9acd-cf751b781eee"/>
  </ds:schemaRefs>
</ds:datastoreItem>
</file>

<file path=customXml/itemProps2.xml><?xml version="1.0" encoding="utf-8"?>
<ds:datastoreItem xmlns:ds="http://schemas.openxmlformats.org/officeDocument/2006/customXml" ds:itemID="{B9035FF1-6BBE-4B96-9D7A-91CA31FC6685}">
  <ds:schemaRefs>
    <ds:schemaRef ds:uri="http://schemas.microsoft.com/sharepoint/v3/contenttype/forms"/>
  </ds:schemaRefs>
</ds:datastoreItem>
</file>

<file path=customXml/itemProps3.xml><?xml version="1.0" encoding="utf-8"?>
<ds:datastoreItem xmlns:ds="http://schemas.openxmlformats.org/officeDocument/2006/customXml" ds:itemID="{5B1A8A29-C9B5-4623-B507-E94D32E02726}">
  <ds:schemaRefs>
    <ds:schemaRef ds:uri="http://schemas.microsoft.com/sharepoint/events"/>
  </ds:schemaRefs>
</ds:datastoreItem>
</file>

<file path=customXml/itemProps4.xml><?xml version="1.0" encoding="utf-8"?>
<ds:datastoreItem xmlns:ds="http://schemas.openxmlformats.org/officeDocument/2006/customXml" ds:itemID="{6A7266A1-20B6-4385-923F-A3C65FDA1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5d670-57bf-4076-b600-b4b42cb760f9"/>
    <ds:schemaRef ds:uri="f9b7dd0d-2224-46f3-9acd-cf751b781eee"/>
    <ds:schemaRef ds:uri="1cc0ea00-8bc6-4c82-87a0-1061be1c1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A77D8D-6ED8-40E4-BA68-0CAAA1A7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3177</Words>
  <Characters>18747</Characters>
  <Application>Microsoft Office Word</Application>
  <DocSecurity>0</DocSecurity>
  <Lines>156</Lines>
  <Paragraphs>43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RWE</Company>
  <LinksUpToDate>false</LinksUpToDate>
  <CharactersWithSpaces>21881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Václav Vodrážka</dc:creator>
  <cp:lastModifiedBy>Admin</cp:lastModifiedBy>
  <cp:revision>2</cp:revision>
  <cp:lastPrinted>2023-02-08T13:57:00Z</cp:lastPrinted>
  <dcterms:created xsi:type="dcterms:W3CDTF">2023-03-02T13:40:00Z</dcterms:created>
  <dcterms:modified xsi:type="dcterms:W3CDTF">2023-03-02T13:40:00Z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0x0101000A14B125A07DD54D98B64671203E7B05</vt:lpwstr>
  </property>
  <property fmtid="{D5CDD505-2E9C-101B-9397-08002B2CF9AE}" pid="3" name="_dlc_DocIdItemGuid">
    <vt:lpwstr>94bdc588-bd97-47e0-baad-ced2071761f4</vt:lpwstr>
  </property>
  <property fmtid="{D5CDD505-2E9C-101B-9397-08002B2CF9AE}" pid="4" name="MSIP_Label_11f6a6dc-c396-49f6-96f2-ee55ed22e261_Enabled">
    <vt:lpwstr>true</vt:lpwstr>
  </property>
  <property fmtid="{D5CDD505-2E9C-101B-9397-08002B2CF9AE}" pid="5" name="MSIP_Label_11f6a6dc-c396-49f6-96f2-ee55ed22e261_SetDate">
    <vt:lpwstr>2021-12-14T10:04:55Z</vt:lpwstr>
  </property>
  <property fmtid="{D5CDD505-2E9C-101B-9397-08002B2CF9AE}" pid="6" name="MSIP_Label_11f6a6dc-c396-49f6-96f2-ee55ed22e261_Method">
    <vt:lpwstr>Standard</vt:lpwstr>
  </property>
  <property fmtid="{D5CDD505-2E9C-101B-9397-08002B2CF9AE}" pid="7" name="MSIP_Label_11f6a6dc-c396-49f6-96f2-ee55ed22e261_Name">
    <vt:lpwstr>Interní - bez označení</vt:lpwstr>
  </property>
  <property fmtid="{D5CDD505-2E9C-101B-9397-08002B2CF9AE}" pid="8" name="MSIP_Label_11f6a6dc-c396-49f6-96f2-ee55ed22e261_SiteId">
    <vt:lpwstr>d3f10f6d-4a4d-4cde-acb6-284a54d78b3a</vt:lpwstr>
  </property>
  <property fmtid="{D5CDD505-2E9C-101B-9397-08002B2CF9AE}" pid="9" name="MSIP_Label_11f6a6dc-c396-49f6-96f2-ee55ed22e261_ActionId">
    <vt:lpwstr>d01660f5-7ed2-4724-bd7c-f40eae1cc610</vt:lpwstr>
  </property>
  <property fmtid="{D5CDD505-2E9C-101B-9397-08002B2CF9AE}" pid="10" name="MSIP_Label_11f6a6dc-c396-49f6-96f2-ee55ed22e261_ContentBits">
    <vt:lpwstr>0</vt:lpwstr>
  </property>
</Properties>
</file>